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927CD7" w:rsidRDefault="00927CD7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27CD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12.12.2023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7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D1A" w:rsidRDefault="004802B1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A42D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пороговых значениях </w:t>
      </w:r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дохода, приходящегося на каждого члена </w:t>
      </w:r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семьи гражданина-заявителя </w:t>
      </w:r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(дохода одиноко проживающего </w:t>
      </w:r>
      <w:proofErr w:type="gramEnd"/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гражданина-заявителя), и стоимости </w:t>
      </w:r>
      <w:proofErr w:type="gramEnd"/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имущества, находящегося в собственности </w:t>
      </w:r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гражданина-заявителя и членов его семьи </w:t>
      </w:r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(одиноко проживающего гражданина-заявителя) </w:t>
      </w:r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 подлежащего налогообложению</w:t>
      </w:r>
    </w:p>
    <w:p w:rsidR="00A42D1A" w:rsidRDefault="00A42D1A" w:rsidP="00A4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C6A9E" w:rsidRDefault="00CC6A9E" w:rsidP="00CC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пункта 1 статьи 7 закона Архангельской области от 20.09.2005</w:t>
      </w:r>
      <w:r>
        <w:rPr>
          <w:rFonts w:ascii="Times New Roman" w:hAnsi="Times New Roman" w:cs="Times New Roman"/>
          <w:sz w:val="24"/>
          <w:szCs w:val="24"/>
        </w:rPr>
        <w:br/>
        <w:t xml:space="preserve">№ 78-5-ОЗ «О порядке определения размера дохода, приходящегося на каждого члена семьи,                    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</w:t>
      </w:r>
      <w:r>
        <w:rPr>
          <w:rFonts w:ascii="Times New Roman" w:hAnsi="Times New Roman" w:cs="Times New Roman"/>
          <w:sz w:val="24"/>
          <w:szCs w:val="24"/>
        </w:rPr>
        <w:br/>
        <w:t>по договорам социального найма жилых помещений и порядке признания граждан малоимущими в Архангельской области», в соответствии с Методикой расчета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найма,         и предоставления им жилых помещений по договорам социального найма, утвержденной постановлением Правительства Архангельской области от 14.11.2016 № 483-пп,                   Совет депутатов Северодвинска</w:t>
      </w:r>
    </w:p>
    <w:p w:rsidR="004802B1" w:rsidRP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47142B" w:rsidRDefault="0047142B" w:rsidP="004714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пороговое значение дохода, приходящегося на каждого члена семьи гражданина-заявителя (дохода одиноко проживающего гражданина-заявителя), в размере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25 722 рубля.</w:t>
      </w:r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пороговое значение стоимости имущества, находящегося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собственности гражданина-заявителя и членов его семьи (одиноко проживающего гражданина-заявителя) и подлежащего налогообложению, в размере 1 392 524 рубля.</w:t>
      </w:r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Определить, что для расчета пороговых значений дохода, приходящегося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членов его семьи (одиноко проживающего гражданина-заявителя) и подлежащего налогообложению, применяются:</w:t>
      </w:r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расчетный показатель рыночной стоимости приобретения жилых помещений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 норме предоставления жилых помещений по договорам социального найма в размере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1 392 524 рубля;</w:t>
      </w:r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период накопления денежных средств, необходимых для приобретения гражданином жилого помещения, продолжительностью 200 месяцев;</w:t>
      </w:r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 среднемесячный минимальный уровень дохода на одного человека в размере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18 759 рублей.</w:t>
      </w:r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82B">
        <w:rPr>
          <w:rFonts w:ascii="Times New Roman" w:hAnsi="Times New Roman" w:cs="Times New Roman"/>
          <w:sz w:val="24"/>
          <w:szCs w:val="24"/>
          <w:lang w:eastAsia="ru-RU"/>
        </w:rPr>
        <w:t>4. Установить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F11737">
        <w:rPr>
          <w:rFonts w:ascii="Times New Roman" w:hAnsi="Times New Roman" w:cs="Times New Roman"/>
          <w:sz w:val="24"/>
          <w:szCs w:val="24"/>
          <w:lang w:eastAsia="ru-RU"/>
        </w:rPr>
        <w:t>действие</w:t>
      </w:r>
      <w:r w:rsidRPr="0004182B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пунктов 1-3 настоящего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распространяется         </w:t>
      </w:r>
      <w:r w:rsidRPr="0004182B">
        <w:rPr>
          <w:rFonts w:ascii="Times New Roman" w:hAnsi="Times New Roman" w:cs="Times New Roman"/>
          <w:sz w:val="24"/>
          <w:szCs w:val="24"/>
          <w:lang w:eastAsia="ru-RU"/>
        </w:rPr>
        <w:t>на период с 31 декабря 2023 года по 30 декабря 2024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5C43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142B" w:rsidRPr="005C4306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C430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4182B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4182B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от 13.12.2022 № 29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4182B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пороговых значений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</w:t>
      </w:r>
      <w:bookmarkStart w:id="1" w:name="_Hlk151539632"/>
      <w:r w:rsidRPr="0004182B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изменение, дополнив пункт 6 словами </w:t>
      </w:r>
      <w:r w:rsidRPr="0004182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и действует</w:t>
      </w:r>
      <w:r w:rsidRPr="000418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4182B">
        <w:rPr>
          <w:rFonts w:ascii="Times New Roman" w:hAnsi="Times New Roman" w:cs="Times New Roman"/>
          <w:sz w:val="24"/>
          <w:szCs w:val="24"/>
          <w:lang w:eastAsia="ru-RU"/>
        </w:rPr>
        <w:t>о 30 декабря 2023 года включительно»</w:t>
      </w:r>
      <w:r w:rsidRPr="005C430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Настоящее решение вступает в силу после его официального опубликования.</w:t>
      </w:r>
    </w:p>
    <w:p w:rsidR="0047142B" w:rsidRDefault="0047142B" w:rsidP="0047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142B" w:rsidRDefault="0047142B" w:rsidP="0047142B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42B" w:rsidRDefault="0047142B" w:rsidP="0047142B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7142B" w:rsidRDefault="0047142B" w:rsidP="0047142B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7"/>
        <w:gridCol w:w="4857"/>
      </w:tblGrid>
      <w:tr w:rsidR="0047142B" w:rsidTr="003B3101">
        <w:tc>
          <w:tcPr>
            <w:tcW w:w="4857" w:type="dxa"/>
          </w:tcPr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___________________М.А. Старожилов</w:t>
            </w:r>
          </w:p>
        </w:tc>
        <w:tc>
          <w:tcPr>
            <w:tcW w:w="4857" w:type="dxa"/>
          </w:tcPr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____________________И.В. Арсентьев</w:t>
            </w:r>
          </w:p>
          <w:p w:rsidR="0047142B" w:rsidRDefault="0047142B" w:rsidP="003B3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42B" w:rsidRDefault="0047142B" w:rsidP="0047142B">
      <w:pPr>
        <w:jc w:val="right"/>
        <w:rPr>
          <w:b/>
        </w:rPr>
      </w:pPr>
    </w:p>
    <w:p w:rsidR="0047142B" w:rsidRDefault="0047142B" w:rsidP="0047142B">
      <w:pPr>
        <w:jc w:val="right"/>
        <w:rPr>
          <w:b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2B1" w:rsidRDefault="004802B1" w:rsidP="004802B1">
      <w:pPr>
        <w:autoSpaceDE w:val="0"/>
        <w:autoSpaceDN w:val="0"/>
        <w:adjustRightInd w:val="0"/>
        <w:jc w:val="both"/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022FB2" w:rsidRDefault="00022FB2" w:rsidP="00022FB2"/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A42D1A" w:rsidRDefault="00A42D1A" w:rsidP="00A4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D1A" w:rsidRDefault="00A42D1A" w:rsidP="00A4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D1A" w:rsidRDefault="00A42D1A" w:rsidP="00A4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42D1A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26" w:rsidRDefault="00D54A26" w:rsidP="00AD27BC">
      <w:pPr>
        <w:spacing w:after="0" w:line="240" w:lineRule="auto"/>
      </w:pPr>
      <w:r>
        <w:separator/>
      </w:r>
    </w:p>
  </w:endnote>
  <w:endnote w:type="continuationSeparator" w:id="0">
    <w:p w:rsidR="00D54A26" w:rsidRDefault="00D54A26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26" w:rsidRDefault="00D54A26" w:rsidP="00AD27BC">
      <w:pPr>
        <w:spacing w:after="0" w:line="240" w:lineRule="auto"/>
      </w:pPr>
      <w:r>
        <w:separator/>
      </w:r>
    </w:p>
  </w:footnote>
  <w:footnote w:type="continuationSeparator" w:id="0">
    <w:p w:rsidR="00D54A26" w:rsidRDefault="00D54A26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2A0F81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A4C8A">
      <w:rPr>
        <w:noProof/>
      </w:rPr>
      <w:t>2</w:t>
    </w:r>
    <w:r>
      <w:fldChar w:fldCharType="end"/>
    </w:r>
  </w:p>
  <w:p w:rsidR="00E32A5E" w:rsidRDefault="007A4C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A0F81"/>
    <w:rsid w:val="002C4989"/>
    <w:rsid w:val="002D5558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142B"/>
    <w:rsid w:val="004764BF"/>
    <w:rsid w:val="004802B1"/>
    <w:rsid w:val="00483BAE"/>
    <w:rsid w:val="00483D1A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52D84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73EA3"/>
    <w:rsid w:val="00791F02"/>
    <w:rsid w:val="007A4C8A"/>
    <w:rsid w:val="007A7BBE"/>
    <w:rsid w:val="007E0023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4F7E"/>
    <w:rsid w:val="008B7390"/>
    <w:rsid w:val="00901B97"/>
    <w:rsid w:val="009044D2"/>
    <w:rsid w:val="00913705"/>
    <w:rsid w:val="00927CD7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2D1A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6A9E"/>
    <w:rsid w:val="00CC7FB1"/>
    <w:rsid w:val="00CF4D7C"/>
    <w:rsid w:val="00D01E1F"/>
    <w:rsid w:val="00D115DF"/>
    <w:rsid w:val="00D27543"/>
    <w:rsid w:val="00D41CEB"/>
    <w:rsid w:val="00D46684"/>
    <w:rsid w:val="00D54A26"/>
    <w:rsid w:val="00DB25F3"/>
    <w:rsid w:val="00DD1B94"/>
    <w:rsid w:val="00DE5223"/>
    <w:rsid w:val="00E1229C"/>
    <w:rsid w:val="00E34A9B"/>
    <w:rsid w:val="00E36398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11737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DC4E-0E82-4B69-B9D4-07CAE811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2023-12-12T11:00:00Z</cp:lastPrinted>
  <dcterms:created xsi:type="dcterms:W3CDTF">2023-12-13T12:25:00Z</dcterms:created>
  <dcterms:modified xsi:type="dcterms:W3CDTF">2023-12-13T12:25:00Z</dcterms:modified>
</cp:coreProperties>
</file>