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294F" w14:textId="21BD774C" w:rsidR="00376AC0" w:rsidRDefault="00D54B56" w:rsidP="00376AC0">
      <w:pPr>
        <w:pStyle w:val="a6"/>
      </w:pPr>
      <w:bookmarkStart w:id="0" w:name="_GoBack"/>
      <w:bookmarkEnd w:id="0"/>
      <w:r>
        <w:t xml:space="preserve"> </w:t>
      </w:r>
      <w:r w:rsidR="00376AC0">
        <w:rPr>
          <w:noProof/>
        </w:rPr>
        <w:drawing>
          <wp:inline distT="0" distB="0" distL="0" distR="0" wp14:anchorId="40988114" wp14:editId="359CC5B1">
            <wp:extent cx="581025" cy="685800"/>
            <wp:effectExtent l="19050" t="0" r="9525"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9"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14:paraId="286A982A" w14:textId="77777777" w:rsidR="00376AC0" w:rsidRPr="00B8298F" w:rsidRDefault="00376AC0" w:rsidP="00376AC0">
      <w:pPr>
        <w:pStyle w:val="a6"/>
        <w:rPr>
          <w:sz w:val="16"/>
          <w:szCs w:val="16"/>
        </w:rPr>
      </w:pPr>
    </w:p>
    <w:p w14:paraId="1C5C3C48" w14:textId="77777777" w:rsidR="00376AC0" w:rsidRPr="00F47620" w:rsidRDefault="00376AC0" w:rsidP="00376AC0">
      <w:pPr>
        <w:pStyle w:val="1"/>
        <w:rPr>
          <w:b w:val="0"/>
          <w:color w:val="000000"/>
          <w:spacing w:val="10"/>
          <w:sz w:val="20"/>
          <w:szCs w:val="20"/>
        </w:rPr>
      </w:pPr>
      <w:r w:rsidRPr="00F47620">
        <w:rPr>
          <w:b w:val="0"/>
          <w:color w:val="000000"/>
          <w:spacing w:val="10"/>
          <w:sz w:val="20"/>
          <w:szCs w:val="20"/>
        </w:rPr>
        <w:t>ПРАВИТЕЛЬСТВО АРХАНГЕЛЬСКОЙ ОБЛАСТИ</w:t>
      </w:r>
    </w:p>
    <w:p w14:paraId="19815267" w14:textId="77777777" w:rsidR="00376AC0" w:rsidRPr="002F2D3E" w:rsidRDefault="00376AC0" w:rsidP="00376AC0">
      <w:pPr>
        <w:pStyle w:val="1"/>
        <w:rPr>
          <w:color w:val="000000"/>
          <w:sz w:val="26"/>
        </w:rPr>
      </w:pPr>
    </w:p>
    <w:p w14:paraId="1142EE65" w14:textId="77777777" w:rsidR="00376AC0" w:rsidRPr="00516BC5" w:rsidRDefault="00376AC0" w:rsidP="00376AC0">
      <w:pPr>
        <w:pStyle w:val="5"/>
        <w:spacing w:before="0"/>
        <w:jc w:val="center"/>
        <w:rPr>
          <w:rFonts w:ascii="Times New Roman" w:hAnsi="Times New Roman" w:cs="Times New Roman"/>
          <w:b/>
          <w:color w:val="000000"/>
          <w:sz w:val="26"/>
          <w:szCs w:val="26"/>
        </w:rPr>
      </w:pPr>
      <w:r w:rsidRPr="00516BC5">
        <w:rPr>
          <w:rFonts w:ascii="Times New Roman" w:hAnsi="Times New Roman" w:cs="Times New Roman"/>
          <w:b/>
          <w:color w:val="000000"/>
          <w:sz w:val="26"/>
          <w:szCs w:val="26"/>
        </w:rPr>
        <w:t>МИНИСТЕРСТВО СТРОИТЕЛЬСТВА</w:t>
      </w:r>
    </w:p>
    <w:p w14:paraId="4FC05C47" w14:textId="77777777" w:rsidR="00376AC0" w:rsidRPr="00516BC5" w:rsidRDefault="00376AC0" w:rsidP="00376AC0">
      <w:pPr>
        <w:pStyle w:val="5"/>
        <w:spacing w:before="0"/>
        <w:jc w:val="center"/>
        <w:rPr>
          <w:rFonts w:ascii="Times New Roman" w:hAnsi="Times New Roman" w:cs="Times New Roman"/>
          <w:b/>
          <w:color w:val="000000"/>
          <w:sz w:val="27"/>
          <w:szCs w:val="27"/>
        </w:rPr>
      </w:pPr>
      <w:r w:rsidRPr="00516BC5">
        <w:rPr>
          <w:rFonts w:ascii="Times New Roman" w:hAnsi="Times New Roman" w:cs="Times New Roman"/>
          <w:b/>
          <w:color w:val="000000"/>
          <w:sz w:val="26"/>
          <w:szCs w:val="26"/>
        </w:rPr>
        <w:t>И АРХИТЕКТУРЫ АРХАНГЕЛЬСКОЙ  ОБЛАСТИ</w:t>
      </w:r>
    </w:p>
    <w:p w14:paraId="21A0E37D" w14:textId="77777777" w:rsidR="00376AC0" w:rsidRDefault="00376AC0" w:rsidP="00376AC0">
      <w:pPr>
        <w:pStyle w:val="5"/>
        <w:rPr>
          <w:b/>
          <w:color w:val="000000"/>
          <w:sz w:val="16"/>
        </w:rPr>
      </w:pPr>
    </w:p>
    <w:p w14:paraId="34440821" w14:textId="77777777" w:rsidR="00376AC0" w:rsidRPr="00516BC5" w:rsidRDefault="00376AC0" w:rsidP="00376AC0">
      <w:pPr>
        <w:pStyle w:val="5"/>
        <w:jc w:val="center"/>
        <w:rPr>
          <w:rFonts w:ascii="Times New Roman" w:hAnsi="Times New Roman" w:cs="Times New Roman"/>
          <w:b/>
          <w:color w:val="000000"/>
          <w:sz w:val="36"/>
          <w:szCs w:val="36"/>
        </w:rPr>
      </w:pPr>
      <w:r w:rsidRPr="00516BC5">
        <w:rPr>
          <w:rFonts w:ascii="Times New Roman" w:hAnsi="Times New Roman" w:cs="Times New Roman"/>
          <w:b/>
          <w:color w:val="000000"/>
          <w:sz w:val="36"/>
          <w:szCs w:val="36"/>
        </w:rPr>
        <w:t>Р А С П О Р Я Ж Е Н И Е</w:t>
      </w:r>
    </w:p>
    <w:p w14:paraId="30F8AC09" w14:textId="77777777" w:rsidR="00376AC0" w:rsidRPr="00516BC5" w:rsidRDefault="00376AC0" w:rsidP="00376AC0">
      <w:pPr>
        <w:jc w:val="center"/>
        <w:rPr>
          <w:b/>
          <w:color w:val="000000"/>
          <w:sz w:val="20"/>
          <w:szCs w:val="20"/>
        </w:rPr>
      </w:pPr>
    </w:p>
    <w:p w14:paraId="4EECAB23" w14:textId="7942AD8F" w:rsidR="00376AC0" w:rsidRDefault="00DB309A" w:rsidP="00376AC0">
      <w:pPr>
        <w:jc w:val="center"/>
        <w:rPr>
          <w:color w:val="000000"/>
          <w:sz w:val="28"/>
          <w:szCs w:val="28"/>
        </w:rPr>
      </w:pPr>
      <w:r>
        <w:rPr>
          <w:color w:val="000000"/>
          <w:sz w:val="28"/>
          <w:szCs w:val="28"/>
        </w:rPr>
        <w:t xml:space="preserve">от </w:t>
      </w:r>
      <w:r w:rsidR="00033A12">
        <w:rPr>
          <w:color w:val="000000"/>
          <w:sz w:val="28"/>
          <w:szCs w:val="28"/>
        </w:rPr>
        <w:t>16 февраля 2024</w:t>
      </w:r>
      <w:r>
        <w:rPr>
          <w:color w:val="000000"/>
          <w:sz w:val="28"/>
          <w:szCs w:val="28"/>
        </w:rPr>
        <w:t xml:space="preserve"> г. № </w:t>
      </w:r>
      <w:r w:rsidR="00033A12">
        <w:rPr>
          <w:color w:val="000000"/>
          <w:sz w:val="28"/>
          <w:szCs w:val="28"/>
        </w:rPr>
        <w:t>27</w:t>
      </w:r>
      <w:r>
        <w:rPr>
          <w:color w:val="000000"/>
          <w:sz w:val="28"/>
          <w:szCs w:val="28"/>
        </w:rPr>
        <w:t>-р</w:t>
      </w:r>
    </w:p>
    <w:p w14:paraId="686E3DB2" w14:textId="77777777" w:rsidR="00376AC0" w:rsidRDefault="00376AC0" w:rsidP="00376AC0">
      <w:pPr>
        <w:jc w:val="center"/>
        <w:rPr>
          <w:color w:val="000000"/>
          <w:sz w:val="20"/>
          <w:szCs w:val="20"/>
        </w:rPr>
      </w:pPr>
    </w:p>
    <w:p w14:paraId="6841C9A7" w14:textId="77777777" w:rsidR="00376AC0" w:rsidRPr="00017F68" w:rsidRDefault="00376AC0" w:rsidP="00376AC0">
      <w:pPr>
        <w:jc w:val="center"/>
        <w:rPr>
          <w:color w:val="000000"/>
          <w:sz w:val="20"/>
          <w:szCs w:val="20"/>
        </w:rPr>
      </w:pPr>
      <w:r>
        <w:rPr>
          <w:color w:val="000000"/>
          <w:sz w:val="20"/>
          <w:szCs w:val="20"/>
        </w:rPr>
        <w:t>г. Архангельск</w:t>
      </w:r>
    </w:p>
    <w:p w14:paraId="3EE1EC67" w14:textId="77777777" w:rsidR="00376AC0" w:rsidRDefault="00376AC0" w:rsidP="00376AC0">
      <w:pPr>
        <w:pStyle w:val="2"/>
        <w:jc w:val="center"/>
      </w:pPr>
    </w:p>
    <w:p w14:paraId="7C36F1FF" w14:textId="77777777" w:rsidR="00376AC0" w:rsidRDefault="00F2317D" w:rsidP="00376AC0">
      <w:pPr>
        <w:pStyle w:val="2"/>
        <w:ind w:firstLine="0"/>
        <w:jc w:val="center"/>
        <w:rPr>
          <w:b/>
        </w:rPr>
      </w:pPr>
      <w:r>
        <w:rPr>
          <w:b/>
        </w:rPr>
        <w:t xml:space="preserve">Об </w:t>
      </w:r>
      <w:r w:rsidR="00692E00">
        <w:rPr>
          <w:b/>
        </w:rPr>
        <w:t>отклонении</w:t>
      </w:r>
      <w:r w:rsidR="00376AC0">
        <w:rPr>
          <w:b/>
        </w:rPr>
        <w:t xml:space="preserve"> предложени</w:t>
      </w:r>
      <w:r w:rsidR="002B1F65">
        <w:rPr>
          <w:b/>
        </w:rPr>
        <w:t>й</w:t>
      </w:r>
      <w:r w:rsidR="00376AC0">
        <w:rPr>
          <w:b/>
        </w:rPr>
        <w:t xml:space="preserve"> </w:t>
      </w:r>
      <w:r w:rsidR="009136F0">
        <w:rPr>
          <w:b/>
        </w:rPr>
        <w:t xml:space="preserve">о внесении изменений </w:t>
      </w:r>
      <w:r w:rsidR="009136F0">
        <w:rPr>
          <w:b/>
        </w:rPr>
        <w:br/>
        <w:t xml:space="preserve">в </w:t>
      </w:r>
      <w:r w:rsidR="009136F0" w:rsidRPr="00F2317D">
        <w:rPr>
          <w:b/>
        </w:rPr>
        <w:t>правил</w:t>
      </w:r>
      <w:r w:rsidR="009136F0">
        <w:rPr>
          <w:b/>
        </w:rPr>
        <w:t>а</w:t>
      </w:r>
      <w:r w:rsidR="009136F0" w:rsidRPr="00F2317D">
        <w:rPr>
          <w:b/>
        </w:rPr>
        <w:t xml:space="preserve"> землепользования и застройки</w:t>
      </w:r>
      <w:r w:rsidR="009136F0">
        <w:rPr>
          <w:b/>
        </w:rPr>
        <w:t xml:space="preserve"> муниципальных образований</w:t>
      </w:r>
      <w:r w:rsidRPr="00F2317D">
        <w:rPr>
          <w:b/>
        </w:rPr>
        <w:t xml:space="preserve"> </w:t>
      </w:r>
      <w:r w:rsidR="00A74BB8">
        <w:rPr>
          <w:b/>
        </w:rPr>
        <w:t>Архангельской области</w:t>
      </w:r>
      <w:r w:rsidR="00C7086B">
        <w:rPr>
          <w:b/>
        </w:rPr>
        <w:br/>
      </w:r>
    </w:p>
    <w:p w14:paraId="62EEC7E2" w14:textId="3C70457E" w:rsidR="004405D1" w:rsidRDefault="004405D1" w:rsidP="004405D1">
      <w:pPr>
        <w:ind w:firstLine="708"/>
        <w:jc w:val="both"/>
        <w:rPr>
          <w:bCs/>
          <w:sz w:val="28"/>
          <w:szCs w:val="28"/>
        </w:rPr>
      </w:pPr>
      <w:r w:rsidRPr="001A367A">
        <w:rPr>
          <w:sz w:val="28"/>
          <w:szCs w:val="28"/>
        </w:rPr>
        <w:t>В соответствии с пункт</w:t>
      </w:r>
      <w:r w:rsidR="00C44F12" w:rsidRPr="001A367A">
        <w:rPr>
          <w:sz w:val="28"/>
          <w:szCs w:val="28"/>
        </w:rPr>
        <w:t>ом</w:t>
      </w:r>
      <w:r w:rsidRPr="001A367A">
        <w:rPr>
          <w:sz w:val="28"/>
          <w:szCs w:val="28"/>
        </w:rPr>
        <w:t xml:space="preserve"> </w:t>
      </w:r>
      <w:r w:rsidR="00C44F12" w:rsidRPr="001A367A">
        <w:rPr>
          <w:sz w:val="28"/>
          <w:szCs w:val="28"/>
        </w:rPr>
        <w:t>2</w:t>
      </w:r>
      <w:r w:rsidR="00C21228" w:rsidRPr="001A367A">
        <w:rPr>
          <w:sz w:val="28"/>
          <w:szCs w:val="28"/>
        </w:rPr>
        <w:t>2</w:t>
      </w:r>
      <w:r w:rsidRPr="001A367A">
        <w:rPr>
          <w:sz w:val="28"/>
          <w:szCs w:val="28"/>
        </w:rPr>
        <w:t xml:space="preserve"> Порядка деятельности комиссии </w:t>
      </w:r>
      <w:r w:rsidRPr="001A367A">
        <w:rPr>
          <w:sz w:val="28"/>
          <w:szCs w:val="28"/>
        </w:rPr>
        <w:b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w:t>
      </w:r>
      <w:r w:rsidR="004D4A4B" w:rsidRPr="001A367A">
        <w:rPr>
          <w:sz w:val="28"/>
          <w:szCs w:val="28"/>
        </w:rPr>
        <w:t>2 декабря 2019 года</w:t>
      </w:r>
      <w:r w:rsidRPr="001A367A">
        <w:rPr>
          <w:sz w:val="28"/>
          <w:szCs w:val="28"/>
        </w:rPr>
        <w:t xml:space="preserve"> № </w:t>
      </w:r>
      <w:r w:rsidR="00C44F12" w:rsidRPr="001A367A">
        <w:rPr>
          <w:sz w:val="28"/>
          <w:szCs w:val="28"/>
        </w:rPr>
        <w:t>20</w:t>
      </w:r>
      <w:r w:rsidRPr="001A367A">
        <w:rPr>
          <w:sz w:val="28"/>
          <w:szCs w:val="28"/>
        </w:rPr>
        <w:t xml:space="preserve">-п, </w:t>
      </w:r>
      <w:r w:rsidR="00DF1254" w:rsidRPr="001A367A">
        <w:rPr>
          <w:sz w:val="28"/>
          <w:szCs w:val="28"/>
        </w:rPr>
        <w:t xml:space="preserve">а также на основании пунктов </w:t>
      </w:r>
      <w:r w:rsidR="005A4F0E">
        <w:rPr>
          <w:sz w:val="28"/>
          <w:szCs w:val="28"/>
        </w:rPr>
        <w:t>3, 4, 6, 12, 19</w:t>
      </w:r>
      <w:r w:rsidR="009C30D5">
        <w:rPr>
          <w:sz w:val="28"/>
          <w:szCs w:val="28"/>
        </w:rPr>
        <w:t xml:space="preserve"> </w:t>
      </w:r>
      <w:r w:rsidR="00DF1254" w:rsidRPr="001A367A">
        <w:rPr>
          <w:bCs/>
          <w:sz w:val="28"/>
          <w:szCs w:val="28"/>
        </w:rPr>
        <w:t xml:space="preserve">протокола заседания комиссии по подготовке проектов правил землепользования и застройки муниципальных образований Архангельской области </w:t>
      </w:r>
      <w:r w:rsidR="00C4272F">
        <w:rPr>
          <w:bCs/>
          <w:sz w:val="28"/>
          <w:szCs w:val="28"/>
        </w:rPr>
        <w:t xml:space="preserve">(далее – комиссия) </w:t>
      </w:r>
      <w:r w:rsidR="00DF1254" w:rsidRPr="001A367A">
        <w:rPr>
          <w:bCs/>
          <w:sz w:val="28"/>
          <w:szCs w:val="28"/>
        </w:rPr>
        <w:t xml:space="preserve">от </w:t>
      </w:r>
      <w:r w:rsidR="005A4F0E">
        <w:rPr>
          <w:bCs/>
          <w:sz w:val="28"/>
          <w:szCs w:val="28"/>
        </w:rPr>
        <w:t>1</w:t>
      </w:r>
      <w:r w:rsidR="00DE08E5">
        <w:rPr>
          <w:bCs/>
          <w:sz w:val="28"/>
          <w:szCs w:val="28"/>
        </w:rPr>
        <w:t xml:space="preserve"> </w:t>
      </w:r>
      <w:r w:rsidR="005A4F0E">
        <w:rPr>
          <w:bCs/>
          <w:sz w:val="28"/>
          <w:szCs w:val="28"/>
        </w:rPr>
        <w:t>декабря</w:t>
      </w:r>
      <w:r w:rsidR="00DF1254" w:rsidRPr="001A367A">
        <w:rPr>
          <w:bCs/>
          <w:sz w:val="28"/>
          <w:szCs w:val="28"/>
        </w:rPr>
        <w:t xml:space="preserve"> 2023 года № </w:t>
      </w:r>
      <w:r w:rsidR="00C4272F">
        <w:rPr>
          <w:bCs/>
          <w:sz w:val="28"/>
          <w:szCs w:val="28"/>
        </w:rPr>
        <w:t xml:space="preserve">44, </w:t>
      </w:r>
      <w:r w:rsidR="00C4272F" w:rsidRPr="001A367A">
        <w:rPr>
          <w:sz w:val="28"/>
          <w:szCs w:val="28"/>
        </w:rPr>
        <w:t xml:space="preserve">пунктов </w:t>
      </w:r>
      <w:r w:rsidR="00C4272F">
        <w:rPr>
          <w:sz w:val="28"/>
          <w:szCs w:val="28"/>
        </w:rPr>
        <w:t xml:space="preserve">4, 9, 10, 13, 15, 17 </w:t>
      </w:r>
      <w:r w:rsidR="00C4272F" w:rsidRPr="001A367A">
        <w:rPr>
          <w:bCs/>
          <w:sz w:val="28"/>
          <w:szCs w:val="28"/>
        </w:rPr>
        <w:t xml:space="preserve">протокола заседания комиссии от </w:t>
      </w:r>
      <w:r w:rsidR="00C4272F">
        <w:rPr>
          <w:bCs/>
          <w:sz w:val="28"/>
          <w:szCs w:val="28"/>
        </w:rPr>
        <w:t>1</w:t>
      </w:r>
      <w:r w:rsidR="00094860">
        <w:rPr>
          <w:bCs/>
          <w:sz w:val="28"/>
          <w:szCs w:val="28"/>
        </w:rPr>
        <w:t>4</w:t>
      </w:r>
      <w:r w:rsidR="00C4272F">
        <w:rPr>
          <w:bCs/>
          <w:sz w:val="28"/>
          <w:szCs w:val="28"/>
        </w:rPr>
        <w:t xml:space="preserve"> декабря</w:t>
      </w:r>
      <w:r w:rsidR="00C4272F" w:rsidRPr="001A367A">
        <w:rPr>
          <w:bCs/>
          <w:sz w:val="28"/>
          <w:szCs w:val="28"/>
        </w:rPr>
        <w:t xml:space="preserve"> 2023 года № </w:t>
      </w:r>
      <w:r w:rsidR="00C4272F">
        <w:rPr>
          <w:bCs/>
          <w:sz w:val="28"/>
          <w:szCs w:val="28"/>
        </w:rPr>
        <w:t xml:space="preserve">47, </w:t>
      </w:r>
      <w:r w:rsidR="00C4272F" w:rsidRPr="001A367A">
        <w:rPr>
          <w:sz w:val="28"/>
          <w:szCs w:val="28"/>
        </w:rPr>
        <w:t xml:space="preserve">пунктов </w:t>
      </w:r>
      <w:r w:rsidR="00C4272F">
        <w:rPr>
          <w:sz w:val="28"/>
          <w:szCs w:val="28"/>
        </w:rPr>
        <w:t xml:space="preserve">3, 5, 7, 9, 11, 14, 15, 25 </w:t>
      </w:r>
      <w:r w:rsidR="00C4272F" w:rsidRPr="001A367A">
        <w:rPr>
          <w:bCs/>
          <w:sz w:val="28"/>
          <w:szCs w:val="28"/>
        </w:rPr>
        <w:t xml:space="preserve">протокола заседания комиссии от </w:t>
      </w:r>
      <w:r w:rsidR="00C4272F">
        <w:rPr>
          <w:bCs/>
          <w:sz w:val="28"/>
          <w:szCs w:val="28"/>
        </w:rPr>
        <w:t>28 декабря</w:t>
      </w:r>
      <w:r w:rsidR="00C4272F" w:rsidRPr="001A367A">
        <w:rPr>
          <w:bCs/>
          <w:sz w:val="28"/>
          <w:szCs w:val="28"/>
        </w:rPr>
        <w:t xml:space="preserve"> 2023 года № </w:t>
      </w:r>
      <w:r w:rsidR="00C4272F">
        <w:rPr>
          <w:bCs/>
          <w:sz w:val="28"/>
          <w:szCs w:val="28"/>
        </w:rPr>
        <w:t>49</w:t>
      </w:r>
      <w:r w:rsidRPr="001A367A">
        <w:rPr>
          <w:bCs/>
          <w:sz w:val="28"/>
          <w:szCs w:val="28"/>
        </w:rPr>
        <w:t>:</w:t>
      </w:r>
    </w:p>
    <w:p w14:paraId="1F13040D" w14:textId="2BF67AC9" w:rsidR="008D7553" w:rsidRDefault="008D7553" w:rsidP="008D7553">
      <w:pPr>
        <w:pStyle w:val="aa"/>
        <w:numPr>
          <w:ilvl w:val="0"/>
          <w:numId w:val="16"/>
        </w:numPr>
        <w:autoSpaceDE w:val="0"/>
        <w:autoSpaceDN w:val="0"/>
        <w:adjustRightInd w:val="0"/>
        <w:ind w:left="0" w:firstLine="709"/>
        <w:jc w:val="both"/>
        <w:outlineLvl w:val="2"/>
        <w:rPr>
          <w:sz w:val="28"/>
          <w:szCs w:val="28"/>
          <w:lang w:eastAsia="en-US"/>
        </w:rPr>
      </w:pPr>
      <w:r w:rsidRPr="008B59C2">
        <w:rPr>
          <w:sz w:val="28"/>
          <w:szCs w:val="28"/>
          <w:lang w:eastAsia="en-US"/>
        </w:rPr>
        <w:t xml:space="preserve">Отклонить следующие предложения о внесении изменений </w:t>
      </w:r>
      <w:r w:rsidRPr="008B59C2">
        <w:rPr>
          <w:sz w:val="28"/>
          <w:szCs w:val="28"/>
          <w:lang w:eastAsia="en-US"/>
        </w:rPr>
        <w:br/>
        <w:t>в правила землепользования и городского округа «Город Архангельск»:</w:t>
      </w:r>
    </w:p>
    <w:p w14:paraId="5AD606C0" w14:textId="27EEB637" w:rsidR="008D7553" w:rsidRDefault="008D7553" w:rsidP="008D7553">
      <w:pPr>
        <w:pStyle w:val="aa"/>
        <w:autoSpaceDE w:val="0"/>
        <w:autoSpaceDN w:val="0"/>
        <w:adjustRightInd w:val="0"/>
        <w:ind w:left="0" w:firstLine="709"/>
        <w:jc w:val="both"/>
        <w:outlineLvl w:val="2"/>
        <w:rPr>
          <w:sz w:val="28"/>
          <w:szCs w:val="28"/>
          <w:lang w:eastAsia="en-US"/>
        </w:rPr>
      </w:pPr>
      <w:r w:rsidRPr="00E15899">
        <w:rPr>
          <w:bCs/>
          <w:sz w:val="28"/>
          <w:szCs w:val="28"/>
        </w:rPr>
        <w:t>Скорнякова А.В. (вх. от 17 ноября 2023 года № 201-4064), в части отнесения земельного участка, образуемого путем перераспределения земельного участка с кадастровым номером 29:22:011605:291 и земель, государственная собственность на которые не разграничена, согласно прилагаемым к обращению координатам (приложение 1), к территориальной зоне садоводческих, огороднических или дачных некоммерческих объединений граждан (кодовое обозначение «Сх-2»), н</w:t>
      </w:r>
      <w:r w:rsidRPr="00E15899">
        <w:rPr>
          <w:sz w:val="28"/>
          <w:szCs w:val="28"/>
        </w:rPr>
        <w:t xml:space="preserve">а основании пункта 20 порядка деятельности комиссии 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w:t>
      </w:r>
      <w:r w:rsidR="00970379">
        <w:rPr>
          <w:sz w:val="28"/>
          <w:szCs w:val="28"/>
        </w:rPr>
        <w:br/>
      </w:r>
      <w:r w:rsidRPr="00E15899">
        <w:rPr>
          <w:sz w:val="28"/>
          <w:szCs w:val="28"/>
        </w:rPr>
        <w:t xml:space="preserve">и архитектуры Архангельской области от </w:t>
      </w:r>
      <w:r w:rsidR="00CA5D13">
        <w:rPr>
          <w:sz w:val="28"/>
          <w:szCs w:val="28"/>
        </w:rPr>
        <w:t>2 декабря 2019 года</w:t>
      </w:r>
      <w:r w:rsidRPr="00E15899">
        <w:rPr>
          <w:sz w:val="28"/>
          <w:szCs w:val="28"/>
        </w:rPr>
        <w:t xml:space="preserve"> № 20-п (далее – </w:t>
      </w:r>
      <w:r>
        <w:rPr>
          <w:sz w:val="28"/>
          <w:szCs w:val="28"/>
        </w:rPr>
        <w:t>порядок</w:t>
      </w:r>
      <w:r w:rsidRPr="00E15899">
        <w:rPr>
          <w:sz w:val="28"/>
          <w:szCs w:val="28"/>
        </w:rPr>
        <w:t xml:space="preserve">), в связи с тем, что не подтверждены условия правил землепользования и застройки, применение которых мешает эффективному использованию земельных участков и объектов капитального строительства, причиняет вред их правообладателям, снижает стоимость земельных </w:t>
      </w:r>
      <w:r w:rsidRPr="00E15899">
        <w:rPr>
          <w:sz w:val="28"/>
          <w:szCs w:val="28"/>
        </w:rPr>
        <w:lastRenderedPageBreak/>
        <w:t xml:space="preserve">участков и объектов капитального строительства, не реализует права и законные интересы граждан </w:t>
      </w:r>
      <w:r>
        <w:rPr>
          <w:sz w:val="28"/>
          <w:szCs w:val="28"/>
        </w:rPr>
        <w:t>и их объединений;</w:t>
      </w:r>
    </w:p>
    <w:p w14:paraId="378F3360" w14:textId="4D1977DA" w:rsidR="008D7553" w:rsidRPr="002D2ED2" w:rsidRDefault="008D7553" w:rsidP="008D7553">
      <w:pPr>
        <w:autoSpaceDE w:val="0"/>
        <w:autoSpaceDN w:val="0"/>
        <w:adjustRightInd w:val="0"/>
        <w:ind w:firstLine="708"/>
        <w:jc w:val="both"/>
        <w:outlineLvl w:val="2"/>
        <w:rPr>
          <w:sz w:val="28"/>
          <w:szCs w:val="28"/>
        </w:rPr>
      </w:pPr>
      <w:r w:rsidRPr="002D2ED2">
        <w:rPr>
          <w:sz w:val="28"/>
          <w:szCs w:val="28"/>
          <w:lang w:eastAsia="en-US"/>
        </w:rPr>
        <w:t xml:space="preserve">Леонтьева Н.В. </w:t>
      </w:r>
      <w:r w:rsidRPr="002D2ED2">
        <w:rPr>
          <w:bCs/>
          <w:sz w:val="28"/>
          <w:szCs w:val="28"/>
        </w:rPr>
        <w:t xml:space="preserve">(вх. от 5 декабря 2023 года № 201-4318) в части </w:t>
      </w:r>
      <w:r w:rsidRPr="002D2ED2">
        <w:rPr>
          <w:sz w:val="28"/>
          <w:szCs w:val="28"/>
          <w:lang w:eastAsia="en-US"/>
        </w:rPr>
        <w:t>отнесения земельн</w:t>
      </w:r>
      <w:r w:rsidR="00970379">
        <w:rPr>
          <w:sz w:val="28"/>
          <w:szCs w:val="28"/>
          <w:lang w:eastAsia="en-US"/>
        </w:rPr>
        <w:t>ого</w:t>
      </w:r>
      <w:r w:rsidRPr="002D2ED2">
        <w:rPr>
          <w:sz w:val="28"/>
          <w:szCs w:val="28"/>
          <w:lang w:eastAsia="en-US"/>
        </w:rPr>
        <w:t xml:space="preserve"> участк</w:t>
      </w:r>
      <w:r w:rsidR="00970379">
        <w:rPr>
          <w:sz w:val="28"/>
          <w:szCs w:val="28"/>
          <w:lang w:eastAsia="en-US"/>
        </w:rPr>
        <w:t>а</w:t>
      </w:r>
      <w:r w:rsidRPr="002D2ED2">
        <w:rPr>
          <w:sz w:val="28"/>
          <w:szCs w:val="28"/>
          <w:lang w:eastAsia="en-US"/>
        </w:rPr>
        <w:t xml:space="preserve"> с кадастровым номером 29:22:022826:3 </w:t>
      </w:r>
      <w:r w:rsidR="00970379">
        <w:rPr>
          <w:sz w:val="28"/>
          <w:szCs w:val="28"/>
          <w:lang w:eastAsia="en-US"/>
        </w:rPr>
        <w:br/>
      </w:r>
      <w:r w:rsidRPr="002D2ED2">
        <w:rPr>
          <w:sz w:val="28"/>
          <w:szCs w:val="28"/>
          <w:lang w:eastAsia="en-US"/>
        </w:rPr>
        <w:t xml:space="preserve">к территориальной зоне застройки малоэтажными домами (кодовое обозначение «Ж-2»), </w:t>
      </w:r>
      <w:r w:rsidRPr="002D2ED2">
        <w:rPr>
          <w:sz w:val="28"/>
          <w:szCs w:val="28"/>
        </w:rPr>
        <w:t xml:space="preserve">на основании пункта 13 </w:t>
      </w:r>
      <w:r>
        <w:rPr>
          <w:sz w:val="28"/>
          <w:szCs w:val="28"/>
        </w:rPr>
        <w:t>п</w:t>
      </w:r>
      <w:r w:rsidRPr="002D2ED2">
        <w:rPr>
          <w:sz w:val="28"/>
          <w:szCs w:val="28"/>
        </w:rPr>
        <w:t>орядка, по причине направления информации в объеме, недостаточном для рассмотрения предложения по существу</w:t>
      </w:r>
      <w:r w:rsidRPr="008D7553">
        <w:rPr>
          <w:sz w:val="28"/>
          <w:szCs w:val="28"/>
        </w:rPr>
        <w:t>,</w:t>
      </w:r>
      <w:r w:rsidRPr="008D7553">
        <w:rPr>
          <w:color w:val="000000" w:themeColor="text1"/>
          <w:sz w:val="28"/>
          <w:szCs w:val="28"/>
        </w:rPr>
        <w:t xml:space="preserve"> а именно</w:t>
      </w:r>
      <w:r w:rsidRPr="008D7553">
        <w:rPr>
          <w:sz w:val="28"/>
          <w:szCs w:val="28"/>
        </w:rPr>
        <w:t xml:space="preserve"> в связи с тем, что в заявлении не указаны причины, препятствующие эффективному использованию испраш</w:t>
      </w:r>
      <w:r w:rsidRPr="002D2ED2">
        <w:rPr>
          <w:sz w:val="28"/>
          <w:szCs w:val="28"/>
        </w:rPr>
        <w:t>иваемого земельного участка, а также в связи с отсутствием коор</w:t>
      </w:r>
      <w:r>
        <w:rPr>
          <w:sz w:val="28"/>
          <w:szCs w:val="28"/>
        </w:rPr>
        <w:t>динат испрашиваемой территории;</w:t>
      </w:r>
    </w:p>
    <w:p w14:paraId="0BB2BCC0" w14:textId="6949D98B" w:rsidR="008D7553" w:rsidRDefault="008D7553" w:rsidP="008D7553">
      <w:pPr>
        <w:autoSpaceDE w:val="0"/>
        <w:autoSpaceDN w:val="0"/>
        <w:adjustRightInd w:val="0"/>
        <w:ind w:firstLine="708"/>
        <w:jc w:val="both"/>
        <w:outlineLvl w:val="2"/>
        <w:rPr>
          <w:sz w:val="28"/>
          <w:szCs w:val="28"/>
        </w:rPr>
      </w:pPr>
      <w:r w:rsidRPr="002D2ED2">
        <w:rPr>
          <w:sz w:val="28"/>
          <w:szCs w:val="28"/>
        </w:rPr>
        <w:t xml:space="preserve">ООО «СЗ «ИнвестКапиталл» </w:t>
      </w:r>
      <w:r w:rsidRPr="002D2ED2">
        <w:rPr>
          <w:bCs/>
          <w:sz w:val="28"/>
          <w:szCs w:val="28"/>
        </w:rPr>
        <w:t>(вх. от 15 декабря 2023 года № 201-4460)</w:t>
      </w:r>
      <w:r w:rsidRPr="002D2ED2">
        <w:rPr>
          <w:bCs/>
          <w:sz w:val="28"/>
          <w:szCs w:val="28"/>
        </w:rPr>
        <w:br/>
        <w:t xml:space="preserve">в части </w:t>
      </w:r>
      <w:r w:rsidRPr="002D2ED2">
        <w:rPr>
          <w:sz w:val="28"/>
          <w:szCs w:val="28"/>
          <w:lang w:eastAsia="en-US"/>
        </w:rPr>
        <w:t xml:space="preserve">отнесения земельного участка с кадастровым номером 29:22:050104:160 к территориальной зоне смешанной и общественно-деловой застройки (кодовое обозначение «О1-1») </w:t>
      </w:r>
      <w:r w:rsidRPr="002D2ED2">
        <w:rPr>
          <w:sz w:val="28"/>
          <w:szCs w:val="28"/>
        </w:rPr>
        <w:t xml:space="preserve">по причине несоответствия параметров испрашиваемого земельного участка предельным размерам земельных участков и предельным параметрам разрешенного строительства, реконструкции объектов капитального строительства для вида разрешенного использования «Среднеэтажная жилая застройка» (код 2.5), предусмотренным градостроительным регламентом </w:t>
      </w:r>
      <w:r w:rsidR="00970379">
        <w:rPr>
          <w:sz w:val="28"/>
          <w:szCs w:val="28"/>
        </w:rPr>
        <w:t xml:space="preserve">данной </w:t>
      </w:r>
      <w:r w:rsidRPr="002D2ED2">
        <w:rPr>
          <w:sz w:val="28"/>
          <w:szCs w:val="28"/>
        </w:rPr>
        <w:t>зоны</w:t>
      </w:r>
      <w:r>
        <w:rPr>
          <w:sz w:val="28"/>
          <w:szCs w:val="28"/>
        </w:rPr>
        <w:t>;</w:t>
      </w:r>
    </w:p>
    <w:p w14:paraId="62FFC12E" w14:textId="39FD05DF" w:rsidR="008D7553" w:rsidRDefault="008D7553" w:rsidP="008D7553">
      <w:pPr>
        <w:autoSpaceDE w:val="0"/>
        <w:autoSpaceDN w:val="0"/>
        <w:adjustRightInd w:val="0"/>
        <w:ind w:firstLine="708"/>
        <w:jc w:val="both"/>
        <w:outlineLvl w:val="2"/>
        <w:rPr>
          <w:sz w:val="28"/>
          <w:szCs w:val="28"/>
        </w:rPr>
      </w:pPr>
      <w:r w:rsidRPr="00ED739A">
        <w:rPr>
          <w:sz w:val="28"/>
          <w:szCs w:val="28"/>
        </w:rPr>
        <w:t xml:space="preserve">Алексеева А.И. </w:t>
      </w:r>
      <w:r w:rsidRPr="00ED739A">
        <w:rPr>
          <w:bCs/>
          <w:sz w:val="28"/>
          <w:szCs w:val="28"/>
        </w:rPr>
        <w:t xml:space="preserve">(вх. от 15 декабря 2023 года № 201-4462) в части </w:t>
      </w:r>
      <w:r w:rsidRPr="00ED739A">
        <w:rPr>
          <w:sz w:val="28"/>
          <w:szCs w:val="28"/>
          <w:lang w:eastAsia="en-US"/>
        </w:rPr>
        <w:t>отнесения территории, ограниченной ул. Революции и ул. Траловой, согласно прилагаемым координатам (приложение 3)</w:t>
      </w:r>
      <w:r>
        <w:rPr>
          <w:sz w:val="28"/>
          <w:szCs w:val="28"/>
          <w:lang w:eastAsia="en-US"/>
        </w:rPr>
        <w:t>,</w:t>
      </w:r>
      <w:r w:rsidRPr="00ED739A">
        <w:rPr>
          <w:sz w:val="28"/>
          <w:szCs w:val="28"/>
          <w:lang w:eastAsia="en-US"/>
        </w:rPr>
        <w:t xml:space="preserve"> к территориальной производственной зоне (кодовое обозначение «П-1»),</w:t>
      </w:r>
      <w:r w:rsidRPr="00ED739A">
        <w:rPr>
          <w:sz w:val="28"/>
          <w:szCs w:val="28"/>
        </w:rPr>
        <w:t xml:space="preserve"> на основании пункта 13 порядка по причине предоставления информации в объеме, недостаточном </w:t>
      </w:r>
      <w:r w:rsidR="00FA7E55">
        <w:rPr>
          <w:sz w:val="28"/>
          <w:szCs w:val="28"/>
        </w:rPr>
        <w:br/>
      </w:r>
      <w:r w:rsidRPr="00ED739A">
        <w:rPr>
          <w:sz w:val="28"/>
          <w:szCs w:val="28"/>
        </w:rPr>
        <w:t xml:space="preserve">для рассмотрения предложения по существу, </w:t>
      </w:r>
      <w:r w:rsidRPr="00FA7E55">
        <w:rPr>
          <w:color w:val="000000" w:themeColor="text1"/>
          <w:sz w:val="28"/>
          <w:szCs w:val="28"/>
        </w:rPr>
        <w:t>а именно</w:t>
      </w:r>
      <w:r w:rsidRPr="002D2ED2">
        <w:rPr>
          <w:sz w:val="28"/>
          <w:szCs w:val="28"/>
        </w:rPr>
        <w:t xml:space="preserve"> </w:t>
      </w:r>
      <w:r w:rsidRPr="00ED739A">
        <w:rPr>
          <w:sz w:val="28"/>
          <w:szCs w:val="28"/>
        </w:rPr>
        <w:t xml:space="preserve">в связи </w:t>
      </w:r>
      <w:r>
        <w:rPr>
          <w:sz w:val="28"/>
          <w:szCs w:val="28"/>
        </w:rPr>
        <w:br/>
      </w:r>
      <w:r w:rsidRPr="00ED739A">
        <w:rPr>
          <w:sz w:val="28"/>
          <w:szCs w:val="28"/>
        </w:rPr>
        <w:t xml:space="preserve">с отсутствием информации о размерах нормируемой санитарно-защитной зоны вокруг испрашиваемой заявителем территории и соответствующих ограничениях прав третьих лиц, в частности земельного участка </w:t>
      </w:r>
      <w:r>
        <w:rPr>
          <w:sz w:val="28"/>
          <w:szCs w:val="28"/>
        </w:rPr>
        <w:br/>
      </w:r>
      <w:r w:rsidRPr="00ED739A">
        <w:rPr>
          <w:sz w:val="28"/>
          <w:szCs w:val="28"/>
        </w:rPr>
        <w:t>с када</w:t>
      </w:r>
      <w:r>
        <w:rPr>
          <w:sz w:val="28"/>
          <w:szCs w:val="28"/>
        </w:rPr>
        <w:t xml:space="preserve">стровым номером 29:22:071303:48; </w:t>
      </w:r>
    </w:p>
    <w:p w14:paraId="53AEE7E7" w14:textId="77777777" w:rsidR="00CA5D13" w:rsidRDefault="008D7553" w:rsidP="008D7553">
      <w:pPr>
        <w:autoSpaceDE w:val="0"/>
        <w:ind w:firstLine="708"/>
        <w:jc w:val="both"/>
        <w:rPr>
          <w:sz w:val="28"/>
          <w:szCs w:val="28"/>
          <w:lang w:eastAsia="en-US"/>
        </w:rPr>
      </w:pPr>
      <w:r w:rsidRPr="0054762D">
        <w:rPr>
          <w:sz w:val="28"/>
          <w:szCs w:val="28"/>
        </w:rPr>
        <w:t xml:space="preserve">министерства экономического развития, промышленности и науки Архангельской области </w:t>
      </w:r>
      <w:r w:rsidRPr="0054762D">
        <w:rPr>
          <w:bCs/>
          <w:sz w:val="28"/>
          <w:szCs w:val="28"/>
        </w:rPr>
        <w:t xml:space="preserve">(вх. от 18 декабря 2023 года № 206-05/3296) в части корректировки </w:t>
      </w:r>
      <w:r w:rsidRPr="0054762D">
        <w:rPr>
          <w:sz w:val="28"/>
          <w:szCs w:val="28"/>
          <w:lang w:eastAsia="en-US"/>
        </w:rPr>
        <w:t xml:space="preserve">границ территориальных зон по земельному участку </w:t>
      </w:r>
      <w:r>
        <w:rPr>
          <w:sz w:val="28"/>
          <w:szCs w:val="28"/>
          <w:lang w:eastAsia="en-US"/>
        </w:rPr>
        <w:br/>
      </w:r>
      <w:r w:rsidRPr="0054762D">
        <w:rPr>
          <w:sz w:val="28"/>
          <w:szCs w:val="28"/>
          <w:lang w:eastAsia="en-US"/>
        </w:rPr>
        <w:t>с кадастровым номером 29:22:000000:12602</w:t>
      </w:r>
      <w:r>
        <w:rPr>
          <w:sz w:val="28"/>
          <w:szCs w:val="28"/>
          <w:lang w:eastAsia="en-US"/>
        </w:rPr>
        <w:t>,</w:t>
      </w:r>
      <w:r w:rsidRPr="0054762D">
        <w:rPr>
          <w:sz w:val="28"/>
          <w:szCs w:val="28"/>
          <w:lang w:eastAsia="en-US"/>
        </w:rPr>
        <w:t xml:space="preserve"> </w:t>
      </w:r>
      <w:r w:rsidRPr="0054762D">
        <w:rPr>
          <w:sz w:val="28"/>
          <w:szCs w:val="28"/>
        </w:rPr>
        <w:t xml:space="preserve">по причине отсутствия необходимости внесения </w:t>
      </w:r>
      <w:r w:rsidRPr="00FA7E55">
        <w:rPr>
          <w:sz w:val="28"/>
          <w:szCs w:val="28"/>
        </w:rPr>
        <w:t>изменений</w:t>
      </w:r>
      <w:r w:rsidRPr="00FA7E55">
        <w:rPr>
          <w:bCs/>
          <w:sz w:val="28"/>
          <w:szCs w:val="28"/>
        </w:rPr>
        <w:t xml:space="preserve"> в правила землепользования </w:t>
      </w:r>
      <w:r w:rsidRPr="00FA7E55">
        <w:rPr>
          <w:bCs/>
          <w:sz w:val="28"/>
          <w:szCs w:val="28"/>
        </w:rPr>
        <w:br/>
        <w:t>и застройки</w:t>
      </w:r>
      <w:r w:rsidRPr="00FA7E55">
        <w:rPr>
          <w:sz w:val="28"/>
          <w:szCs w:val="28"/>
        </w:rPr>
        <w:t>,</w:t>
      </w:r>
      <w:r w:rsidRPr="0054762D">
        <w:rPr>
          <w:sz w:val="28"/>
          <w:szCs w:val="28"/>
        </w:rPr>
        <w:t xml:space="preserve"> в связи с тем, что указанный земельный участок расположен </w:t>
      </w:r>
      <w:r w:rsidR="00FA7E55">
        <w:rPr>
          <w:sz w:val="28"/>
          <w:szCs w:val="28"/>
        </w:rPr>
        <w:br/>
      </w:r>
      <w:r w:rsidRPr="0054762D">
        <w:rPr>
          <w:sz w:val="28"/>
          <w:szCs w:val="28"/>
        </w:rPr>
        <w:t>в территориальной зоне застройки многоэтажными жилыми домами (кодовое обозначение «Ж4»)</w:t>
      </w:r>
      <w:r>
        <w:rPr>
          <w:sz w:val="28"/>
          <w:szCs w:val="28"/>
        </w:rPr>
        <w:t>,</w:t>
      </w:r>
      <w:r w:rsidRPr="0054762D">
        <w:rPr>
          <w:sz w:val="28"/>
          <w:szCs w:val="28"/>
        </w:rPr>
        <w:t xml:space="preserve"> градостроительным регламентом которой предусмотрен основной вид разрешенного использования «многоэтажная жилая застройка (высотная застройка)» (2.6)</w:t>
      </w:r>
      <w:r>
        <w:rPr>
          <w:sz w:val="28"/>
          <w:szCs w:val="28"/>
        </w:rPr>
        <w:t>,</w:t>
      </w:r>
      <w:r w:rsidRPr="0054762D">
        <w:rPr>
          <w:sz w:val="28"/>
          <w:szCs w:val="28"/>
        </w:rPr>
        <w:t xml:space="preserve"> </w:t>
      </w:r>
      <w:r w:rsidRPr="0054762D">
        <w:rPr>
          <w:sz w:val="28"/>
          <w:szCs w:val="28"/>
          <w:lang w:eastAsia="en-US"/>
        </w:rPr>
        <w:t>необходимый для  размещения объекта «Арктический квартал»</w:t>
      </w:r>
      <w:r w:rsidR="00CA5D13">
        <w:rPr>
          <w:sz w:val="28"/>
          <w:szCs w:val="28"/>
          <w:lang w:eastAsia="en-US"/>
        </w:rPr>
        <w:t>;</w:t>
      </w:r>
    </w:p>
    <w:p w14:paraId="08A2DABB" w14:textId="11AA1A42" w:rsidR="008D7553" w:rsidRDefault="00CA5D13" w:rsidP="008D7553">
      <w:pPr>
        <w:autoSpaceDE w:val="0"/>
        <w:ind w:firstLine="708"/>
        <w:jc w:val="both"/>
        <w:rPr>
          <w:sz w:val="28"/>
          <w:szCs w:val="28"/>
        </w:rPr>
      </w:pPr>
      <w:r>
        <w:rPr>
          <w:bCs/>
          <w:sz w:val="28"/>
          <w:szCs w:val="28"/>
        </w:rPr>
        <w:t>общества с ограниченной отвественностью</w:t>
      </w:r>
      <w:r w:rsidRPr="002064DA">
        <w:rPr>
          <w:bCs/>
          <w:sz w:val="28"/>
          <w:szCs w:val="28"/>
        </w:rPr>
        <w:t xml:space="preserve"> «СоюзАрхСтрой-Логистик»</w:t>
      </w:r>
      <w:r w:rsidRPr="002064DA">
        <w:rPr>
          <w:bCs/>
          <w:sz w:val="28"/>
          <w:szCs w:val="28"/>
        </w:rPr>
        <w:br/>
        <w:t xml:space="preserve">(вх. от 1 декабря 2023 года № 201-4258) в части изменения границ территориальной зоны транспортной инфраструктуры (кодовое обозначение «Т») и территориальной зоны застройки многоэтажными жилыми домами (кодовое обозначение «Ж4») в отношении земельного участка с кадастровым </w:t>
      </w:r>
      <w:r w:rsidRPr="002064DA">
        <w:rPr>
          <w:bCs/>
          <w:sz w:val="28"/>
          <w:szCs w:val="28"/>
        </w:rPr>
        <w:lastRenderedPageBreak/>
        <w:t xml:space="preserve">номером 29:22:022518:5, </w:t>
      </w:r>
      <w:r w:rsidRPr="002064DA">
        <w:rPr>
          <w:sz w:val="28"/>
          <w:szCs w:val="28"/>
        </w:rPr>
        <w:t xml:space="preserve">по причине отсутствия необходимости внесения изменений в правила землепользования и застройки, в связи с тем, </w:t>
      </w:r>
      <w:r>
        <w:rPr>
          <w:sz w:val="28"/>
          <w:szCs w:val="28"/>
        </w:rPr>
        <w:br/>
      </w:r>
      <w:r w:rsidRPr="002064DA">
        <w:rPr>
          <w:sz w:val="28"/>
          <w:szCs w:val="28"/>
        </w:rPr>
        <w:t xml:space="preserve">что </w:t>
      </w:r>
      <w:r w:rsidR="00970379">
        <w:rPr>
          <w:sz w:val="28"/>
          <w:szCs w:val="28"/>
        </w:rPr>
        <w:t xml:space="preserve">данный </w:t>
      </w:r>
      <w:r w:rsidRPr="002064DA">
        <w:rPr>
          <w:sz w:val="28"/>
          <w:szCs w:val="28"/>
        </w:rPr>
        <w:t>земельный участок полностью расположен в границах территориальной зоны застройки многоэтажными жилыми домами (кодовое обозначение «Ж4»)</w:t>
      </w:r>
      <w:r w:rsidR="008D7553" w:rsidRPr="0054762D">
        <w:rPr>
          <w:sz w:val="28"/>
          <w:szCs w:val="28"/>
          <w:lang w:eastAsia="en-US"/>
        </w:rPr>
        <w:t>.</w:t>
      </w:r>
    </w:p>
    <w:p w14:paraId="6153C356" w14:textId="17CEDA28" w:rsidR="00E15899" w:rsidRDefault="00E15899" w:rsidP="0030737D">
      <w:pPr>
        <w:pStyle w:val="aa"/>
        <w:numPr>
          <w:ilvl w:val="0"/>
          <w:numId w:val="16"/>
        </w:numPr>
        <w:spacing w:after="160" w:line="259" w:lineRule="auto"/>
        <w:ind w:left="0" w:firstLine="710"/>
        <w:jc w:val="both"/>
        <w:outlineLvl w:val="2"/>
        <w:rPr>
          <w:bCs/>
          <w:sz w:val="28"/>
          <w:szCs w:val="28"/>
        </w:rPr>
      </w:pPr>
      <w:r w:rsidRPr="00E15899">
        <w:rPr>
          <w:bCs/>
          <w:sz w:val="28"/>
          <w:szCs w:val="28"/>
        </w:rPr>
        <w:t xml:space="preserve">Отклонить предложение </w:t>
      </w:r>
      <w:bookmarkStart w:id="1" w:name="_Hlk151369736"/>
      <w:r w:rsidR="00094860">
        <w:rPr>
          <w:bCs/>
          <w:sz w:val="28"/>
          <w:szCs w:val="28"/>
        </w:rPr>
        <w:t>акционерного общества</w:t>
      </w:r>
      <w:r w:rsidRPr="00E15899">
        <w:rPr>
          <w:bCs/>
          <w:sz w:val="28"/>
          <w:szCs w:val="28"/>
        </w:rPr>
        <w:t xml:space="preserve"> «Производственное объединение «Северное машиностроительное предприятие»</w:t>
      </w:r>
      <w:bookmarkEnd w:id="1"/>
      <w:r w:rsidRPr="00E15899">
        <w:rPr>
          <w:bCs/>
          <w:sz w:val="28"/>
          <w:szCs w:val="28"/>
        </w:rPr>
        <w:t xml:space="preserve"> (вх. от 16 ноября 2023 года № 01-29/76201-4050) о внесении изменений в правила землепользования и застройки городского округа Архангельской области «Северодвинск» в части отнесения земельного участ</w:t>
      </w:r>
      <w:bookmarkStart w:id="2" w:name="_Hlk151369434"/>
      <w:r w:rsidRPr="00E15899">
        <w:rPr>
          <w:bCs/>
          <w:sz w:val="28"/>
          <w:szCs w:val="28"/>
        </w:rPr>
        <w:t>ка 29:28:106052:300:ЗУ2</w:t>
      </w:r>
      <w:bookmarkEnd w:id="2"/>
      <w:r w:rsidRPr="00E15899">
        <w:rPr>
          <w:bCs/>
          <w:sz w:val="28"/>
          <w:szCs w:val="28"/>
        </w:rPr>
        <w:t xml:space="preserve">, образуемого </w:t>
      </w:r>
      <w:bookmarkStart w:id="3" w:name="_Hlk152338366"/>
      <w:r w:rsidRPr="00E15899">
        <w:rPr>
          <w:bCs/>
          <w:sz w:val="28"/>
          <w:szCs w:val="28"/>
        </w:rPr>
        <w:t>в путем раздела земельного участка</w:t>
      </w:r>
      <w:r>
        <w:rPr>
          <w:bCs/>
          <w:sz w:val="28"/>
          <w:szCs w:val="28"/>
        </w:rPr>
        <w:t xml:space="preserve"> </w:t>
      </w:r>
      <w:r w:rsidR="00094860">
        <w:rPr>
          <w:bCs/>
          <w:sz w:val="28"/>
          <w:szCs w:val="28"/>
        </w:rPr>
        <w:br/>
      </w:r>
      <w:r w:rsidRPr="00E15899">
        <w:rPr>
          <w:bCs/>
          <w:sz w:val="28"/>
          <w:szCs w:val="28"/>
        </w:rPr>
        <w:t xml:space="preserve">с кадастровым номером 29:28:106052:300 (приложение 2), к </w:t>
      </w:r>
      <w:bookmarkStart w:id="4" w:name="_Hlk151369451"/>
      <w:r w:rsidRPr="00E15899">
        <w:rPr>
          <w:bCs/>
          <w:sz w:val="28"/>
          <w:szCs w:val="28"/>
        </w:rPr>
        <w:t>территориальной зоне транспортной инфраструктуры (кодовое обозначение «Т-1») с целью размещения гаража на 2 машиноместа и автомойки</w:t>
      </w:r>
      <w:bookmarkEnd w:id="3"/>
      <w:bookmarkEnd w:id="4"/>
      <w:r w:rsidRPr="00E15899">
        <w:rPr>
          <w:bCs/>
          <w:sz w:val="28"/>
          <w:szCs w:val="28"/>
        </w:rPr>
        <w:t xml:space="preserve">, с учетом отрицательной позиции администрации городского округа Архангельской области «Северодвинск», по причине его несоответствия пункту 8.6 </w:t>
      </w:r>
      <w:r w:rsidR="0030737D">
        <w:rPr>
          <w:bCs/>
          <w:sz w:val="28"/>
          <w:szCs w:val="28"/>
        </w:rPr>
        <w:t>СП 42.13330 «</w:t>
      </w:r>
      <w:r w:rsidR="0030737D" w:rsidRPr="0030737D">
        <w:rPr>
          <w:bCs/>
          <w:sz w:val="28"/>
          <w:szCs w:val="28"/>
        </w:rPr>
        <w:t>СНиП 2.07.01-89* Градостроительство. Планировка и застройка</w:t>
      </w:r>
      <w:r w:rsidR="0030737D">
        <w:rPr>
          <w:bCs/>
          <w:sz w:val="28"/>
          <w:szCs w:val="28"/>
        </w:rPr>
        <w:t xml:space="preserve"> городских </w:t>
      </w:r>
      <w:r w:rsidR="0030737D">
        <w:rPr>
          <w:bCs/>
          <w:sz w:val="28"/>
          <w:szCs w:val="28"/>
        </w:rPr>
        <w:br/>
        <w:t>и сельских поселений»</w:t>
      </w:r>
      <w:r w:rsidR="00CA5D13">
        <w:rPr>
          <w:bCs/>
          <w:sz w:val="28"/>
          <w:szCs w:val="28"/>
        </w:rPr>
        <w:t xml:space="preserve"> </w:t>
      </w:r>
      <w:r w:rsidR="00CA5D13">
        <w:rPr>
          <w:sz w:val="28"/>
          <w:szCs w:val="28"/>
        </w:rPr>
        <w:t xml:space="preserve">(далее - </w:t>
      </w:r>
      <w:r w:rsidR="00CA5D13" w:rsidRPr="0030737D">
        <w:rPr>
          <w:sz w:val="28"/>
          <w:szCs w:val="28"/>
        </w:rPr>
        <w:t xml:space="preserve"> СП 42.13330.2016</w:t>
      </w:r>
      <w:r w:rsidR="00CA5D13">
        <w:rPr>
          <w:sz w:val="28"/>
          <w:szCs w:val="28"/>
        </w:rPr>
        <w:t>)</w:t>
      </w:r>
      <w:r w:rsidRPr="00E15899">
        <w:rPr>
          <w:bCs/>
          <w:sz w:val="28"/>
          <w:szCs w:val="28"/>
        </w:rPr>
        <w:t xml:space="preserve">, согласно которому </w:t>
      </w:r>
      <w:r w:rsidR="00CA5D13">
        <w:rPr>
          <w:bCs/>
          <w:sz w:val="28"/>
          <w:szCs w:val="28"/>
        </w:rPr>
        <w:br/>
      </w:r>
      <w:r w:rsidRPr="00E15899">
        <w:rPr>
          <w:bCs/>
          <w:sz w:val="28"/>
          <w:szCs w:val="28"/>
        </w:rPr>
        <w:t>в санитарно-защитных зонах</w:t>
      </w:r>
      <w:r w:rsidR="00CA5D13">
        <w:rPr>
          <w:bCs/>
          <w:sz w:val="28"/>
          <w:szCs w:val="28"/>
        </w:rPr>
        <w:t xml:space="preserve"> </w:t>
      </w:r>
      <w:r w:rsidRPr="00E15899">
        <w:rPr>
          <w:bCs/>
          <w:sz w:val="28"/>
          <w:szCs w:val="28"/>
        </w:rPr>
        <w:t>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138488A5" w14:textId="66540A34" w:rsidR="00E15899" w:rsidRPr="00E15899" w:rsidRDefault="00E15899" w:rsidP="00E41192">
      <w:pPr>
        <w:pStyle w:val="aa"/>
        <w:numPr>
          <w:ilvl w:val="0"/>
          <w:numId w:val="16"/>
        </w:numPr>
        <w:spacing w:after="160" w:line="259" w:lineRule="auto"/>
        <w:ind w:left="0" w:firstLine="709"/>
        <w:jc w:val="both"/>
        <w:outlineLvl w:val="2"/>
        <w:rPr>
          <w:bCs/>
          <w:sz w:val="28"/>
          <w:szCs w:val="28"/>
        </w:rPr>
      </w:pPr>
      <w:r w:rsidRPr="00E15899">
        <w:rPr>
          <w:bCs/>
          <w:sz w:val="28"/>
          <w:szCs w:val="28"/>
        </w:rPr>
        <w:t xml:space="preserve">Отклонить предложение </w:t>
      </w:r>
      <w:bookmarkStart w:id="5" w:name="_Hlk151475432"/>
      <w:r w:rsidRPr="00E15899">
        <w:rPr>
          <w:bCs/>
          <w:sz w:val="28"/>
          <w:szCs w:val="28"/>
        </w:rPr>
        <w:t xml:space="preserve">министерства экономического развития </w:t>
      </w:r>
      <w:r w:rsidRPr="00E15899">
        <w:rPr>
          <w:bCs/>
          <w:sz w:val="28"/>
          <w:szCs w:val="28"/>
        </w:rPr>
        <w:br/>
        <w:t xml:space="preserve">и науки Архангельской области </w:t>
      </w:r>
      <w:bookmarkEnd w:id="5"/>
      <w:r w:rsidRPr="00E15899">
        <w:rPr>
          <w:bCs/>
          <w:sz w:val="28"/>
          <w:szCs w:val="28"/>
        </w:rPr>
        <w:t xml:space="preserve">(вх. от 17 ноября 2023 года № 206-03/3032) </w:t>
      </w:r>
      <w:r w:rsidRPr="00E15899">
        <w:rPr>
          <w:bCs/>
          <w:sz w:val="28"/>
          <w:szCs w:val="28"/>
        </w:rPr>
        <w:br/>
        <w:t xml:space="preserve">о внесении изменений в правила землепользования и застройки городского округа Архангельской области «Город Новодвинск» в части отнесения земельного участка </w:t>
      </w:r>
      <w:bookmarkStart w:id="6" w:name="_Hlk152339306"/>
      <w:r w:rsidRPr="00E15899">
        <w:rPr>
          <w:bCs/>
          <w:sz w:val="28"/>
          <w:szCs w:val="28"/>
        </w:rPr>
        <w:t xml:space="preserve">с кадастровым номером 29:26:020201:136 </w:t>
      </w:r>
      <w:bookmarkStart w:id="7" w:name="_Hlk151475545"/>
      <w:r w:rsidR="002064DA">
        <w:rPr>
          <w:bCs/>
          <w:sz w:val="28"/>
          <w:szCs w:val="28"/>
        </w:rPr>
        <w:br/>
      </w:r>
      <w:r w:rsidRPr="00E15899">
        <w:rPr>
          <w:bCs/>
          <w:sz w:val="28"/>
          <w:szCs w:val="28"/>
        </w:rPr>
        <w:t>к территориальной зоне рекреационного назначения (кодовое обозначение «Л») с целью создания лыжно-оздоровительных трасс и веревочно-прогулочного парка</w:t>
      </w:r>
      <w:bookmarkEnd w:id="6"/>
      <w:bookmarkEnd w:id="7"/>
      <w:r w:rsidRPr="00E15899">
        <w:rPr>
          <w:bCs/>
          <w:sz w:val="28"/>
          <w:szCs w:val="28"/>
        </w:rPr>
        <w:t xml:space="preserve">, с учетом отрицательной позиции администрации городского округа Архангельской области «Город Новодвинск», по причине отсутствия необходимости внесения изменений в правила землепользования </w:t>
      </w:r>
      <w:r w:rsidR="00611C04">
        <w:rPr>
          <w:bCs/>
          <w:sz w:val="28"/>
          <w:szCs w:val="28"/>
        </w:rPr>
        <w:br/>
      </w:r>
      <w:r w:rsidRPr="00E15899">
        <w:rPr>
          <w:bCs/>
          <w:sz w:val="28"/>
          <w:szCs w:val="28"/>
        </w:rPr>
        <w:t>и застройки, в связи с тем, что градостроительным регламентом территориальной зоны, предназначенной для отдыха и туризма (кодовое обозначение «Т»)</w:t>
      </w:r>
      <w:r w:rsidR="00AA042F">
        <w:rPr>
          <w:bCs/>
          <w:sz w:val="28"/>
          <w:szCs w:val="28"/>
        </w:rPr>
        <w:t xml:space="preserve">, </w:t>
      </w:r>
      <w:r w:rsidR="00AA042F" w:rsidRPr="0030737D">
        <w:rPr>
          <w:bCs/>
          <w:sz w:val="28"/>
          <w:szCs w:val="28"/>
        </w:rPr>
        <w:t>в границах которой расположен рассматриваемый земельный участок,</w:t>
      </w:r>
      <w:r w:rsidR="00AA042F">
        <w:rPr>
          <w:bCs/>
          <w:sz w:val="28"/>
          <w:szCs w:val="28"/>
        </w:rPr>
        <w:t xml:space="preserve"> </w:t>
      </w:r>
      <w:r w:rsidRPr="00E15899">
        <w:rPr>
          <w:bCs/>
          <w:sz w:val="28"/>
          <w:szCs w:val="28"/>
        </w:rPr>
        <w:t>предусмотрены виды разрешенного использования, удовлетворяющие целям предложения.</w:t>
      </w:r>
    </w:p>
    <w:p w14:paraId="4CCE6E8C" w14:textId="77777777" w:rsidR="0030737D" w:rsidRDefault="00611C04" w:rsidP="00E15899">
      <w:pPr>
        <w:pStyle w:val="aa"/>
        <w:numPr>
          <w:ilvl w:val="0"/>
          <w:numId w:val="16"/>
        </w:numPr>
        <w:spacing w:after="160" w:line="259" w:lineRule="auto"/>
        <w:ind w:left="0" w:firstLine="709"/>
        <w:jc w:val="both"/>
        <w:outlineLvl w:val="2"/>
        <w:rPr>
          <w:bCs/>
          <w:sz w:val="28"/>
          <w:szCs w:val="28"/>
        </w:rPr>
      </w:pPr>
      <w:r w:rsidRPr="00E15899">
        <w:rPr>
          <w:bCs/>
          <w:sz w:val="28"/>
          <w:szCs w:val="28"/>
        </w:rPr>
        <w:t xml:space="preserve">Отклонить предложение </w:t>
      </w:r>
      <w:r>
        <w:rPr>
          <w:bCs/>
          <w:sz w:val="28"/>
          <w:szCs w:val="28"/>
        </w:rPr>
        <w:t>Суханова А.С.</w:t>
      </w:r>
      <w:r w:rsidRPr="00E15899">
        <w:rPr>
          <w:bCs/>
          <w:sz w:val="28"/>
          <w:szCs w:val="28"/>
        </w:rPr>
        <w:t xml:space="preserve"> (вх. от </w:t>
      </w:r>
      <w:r>
        <w:rPr>
          <w:bCs/>
          <w:sz w:val="28"/>
          <w:szCs w:val="28"/>
        </w:rPr>
        <w:t>22</w:t>
      </w:r>
      <w:r w:rsidRPr="00E15899">
        <w:rPr>
          <w:bCs/>
          <w:sz w:val="28"/>
          <w:szCs w:val="28"/>
        </w:rPr>
        <w:t xml:space="preserve"> ноября 2023 года № </w:t>
      </w:r>
      <w:r>
        <w:rPr>
          <w:bCs/>
          <w:sz w:val="28"/>
          <w:szCs w:val="28"/>
        </w:rPr>
        <w:t>201-4138</w:t>
      </w:r>
      <w:r w:rsidRPr="00E15899">
        <w:rPr>
          <w:bCs/>
          <w:sz w:val="28"/>
          <w:szCs w:val="28"/>
        </w:rPr>
        <w:t xml:space="preserve">) о внесении изменений в правила землепользования и застройки </w:t>
      </w:r>
      <w:r w:rsidR="0030737D" w:rsidRPr="0030737D">
        <w:rPr>
          <w:bCs/>
          <w:sz w:val="28"/>
          <w:szCs w:val="28"/>
        </w:rPr>
        <w:t xml:space="preserve">части территории Котласского муниципального округа Архангельской области, в границы которой входят территории деревень Андрияново, Артемиха, Артюковская, Белавинская, Белые, Береговая Горка, Бехтериха, Большой Уртомаж, Бутова Кулига, Гагарки, Голышкино, Гусево, </w:t>
      </w:r>
      <w:r w:rsidR="0030737D" w:rsidRPr="0030737D">
        <w:rPr>
          <w:bCs/>
          <w:sz w:val="28"/>
          <w:szCs w:val="28"/>
        </w:rPr>
        <w:lastRenderedPageBreak/>
        <w:t>Ескино, Ефремовская, Забелинская, Заберезник, Захарино, Ивановская, Канза Новая, Канза Старая, Княжево, Княщина, Кононово, Красавино, Красная Гора, Кузнецово, Кузьминская, Кунчаевская, Малый Уртомаж, Михалиха, Мишковская Новая, Мишковская Старая, Молодиловская, Мысок, Новинки, Петровские, Петровские Отставные, Петровские Средние, Печерино, Починок, Починок Новый, Пошуповская, Пыляево, Савино, Соколья Горка, Степанидово, Степановская, Сухой Бор Большой, Сухой Бор Малый, Туровец, Усово, Усть-Курья, Фаустово, Федотовская, Харитоново, Шишкино, Нечаиха, рабочего поселка Шипицыно и поселка Нечаиха</w:t>
      </w:r>
      <w:r w:rsidR="0030737D">
        <w:rPr>
          <w:bCs/>
          <w:sz w:val="28"/>
          <w:szCs w:val="28"/>
        </w:rPr>
        <w:t>:</w:t>
      </w:r>
    </w:p>
    <w:p w14:paraId="4F83D06B" w14:textId="70F462B9" w:rsidR="0030737D" w:rsidRDefault="00AA042F" w:rsidP="0030737D">
      <w:pPr>
        <w:pStyle w:val="aa"/>
        <w:spacing w:after="160" w:line="259" w:lineRule="auto"/>
        <w:ind w:left="0" w:firstLine="709"/>
        <w:jc w:val="both"/>
        <w:outlineLvl w:val="2"/>
        <w:rPr>
          <w:sz w:val="28"/>
          <w:szCs w:val="28"/>
        </w:rPr>
      </w:pPr>
      <w:r w:rsidRPr="0030737D">
        <w:rPr>
          <w:sz w:val="28"/>
          <w:szCs w:val="28"/>
        </w:rPr>
        <w:t xml:space="preserve"> </w:t>
      </w:r>
      <w:r w:rsidR="00611C04" w:rsidRPr="0030737D">
        <w:rPr>
          <w:sz w:val="28"/>
          <w:szCs w:val="28"/>
        </w:rPr>
        <w:t xml:space="preserve">в отношении земельного участка с кадастровым номером 29:07:090801:1055 на основании пункта 5.4 СП 42.13330.2016 и пункта 13 порядка, </w:t>
      </w:r>
      <w:r w:rsidR="00970379" w:rsidRPr="00970379">
        <w:rPr>
          <w:sz w:val="28"/>
          <w:szCs w:val="28"/>
        </w:rPr>
        <w:t>в связи с направлением предложения в объеме, недостаточном для его рассмотрения по существу</w:t>
      </w:r>
      <w:r w:rsidR="00970379">
        <w:rPr>
          <w:sz w:val="28"/>
          <w:szCs w:val="28"/>
        </w:rPr>
        <w:t xml:space="preserve">, по причине </w:t>
      </w:r>
      <w:r w:rsidR="00611C04" w:rsidRPr="0030737D">
        <w:rPr>
          <w:sz w:val="28"/>
          <w:szCs w:val="28"/>
        </w:rPr>
        <w:t>отсутстви</w:t>
      </w:r>
      <w:r w:rsidR="00970379">
        <w:rPr>
          <w:sz w:val="28"/>
          <w:szCs w:val="28"/>
        </w:rPr>
        <w:t>я</w:t>
      </w:r>
      <w:r w:rsidR="00611C04" w:rsidRPr="0030737D">
        <w:rPr>
          <w:sz w:val="28"/>
          <w:szCs w:val="28"/>
        </w:rPr>
        <w:t xml:space="preserve"> проекта планировки испрашиваемой территории; </w:t>
      </w:r>
    </w:p>
    <w:p w14:paraId="1BD71769" w14:textId="69489409" w:rsidR="00C4272F" w:rsidRPr="0030737D" w:rsidRDefault="00611C04" w:rsidP="0030737D">
      <w:pPr>
        <w:pStyle w:val="aa"/>
        <w:spacing w:after="160" w:line="259" w:lineRule="auto"/>
        <w:ind w:left="0" w:firstLine="709"/>
        <w:jc w:val="both"/>
        <w:outlineLvl w:val="2"/>
        <w:rPr>
          <w:bCs/>
          <w:sz w:val="28"/>
          <w:szCs w:val="28"/>
        </w:rPr>
      </w:pPr>
      <w:r w:rsidRPr="0030737D">
        <w:rPr>
          <w:sz w:val="28"/>
          <w:szCs w:val="28"/>
        </w:rPr>
        <w:t xml:space="preserve">в отношении земельных участков с кадастровыми номерами 29:07:090801:1170, 29:07:090801:99 </w:t>
      </w:r>
      <w:r w:rsidR="00AA042F" w:rsidRPr="0030737D">
        <w:rPr>
          <w:sz w:val="28"/>
          <w:szCs w:val="28"/>
        </w:rPr>
        <w:t>–</w:t>
      </w:r>
      <w:r w:rsidR="0030737D" w:rsidRPr="0030737D">
        <w:rPr>
          <w:sz w:val="28"/>
          <w:szCs w:val="28"/>
        </w:rPr>
        <w:t xml:space="preserve"> </w:t>
      </w:r>
      <w:r w:rsidRPr="0030737D">
        <w:rPr>
          <w:sz w:val="28"/>
          <w:szCs w:val="28"/>
        </w:rPr>
        <w:t xml:space="preserve">по причине несоответствия предложения пункту 20 порядка в связи с тем, что не подтверждены условия правил землепользования и застройки, применение которых мешает эффективному использованию испрашиваемых земельных участков, причиняет вред </w:t>
      </w:r>
      <w:r w:rsidR="00FA7E55">
        <w:rPr>
          <w:sz w:val="28"/>
          <w:szCs w:val="28"/>
        </w:rPr>
        <w:br/>
      </w:r>
      <w:r w:rsidRPr="0030737D">
        <w:rPr>
          <w:sz w:val="28"/>
          <w:szCs w:val="28"/>
        </w:rPr>
        <w:t>его правообладателям, снижает стоимость земельного участка, не реализует права и законные интересы граждан и их объединений.</w:t>
      </w:r>
    </w:p>
    <w:p w14:paraId="5F227E9E" w14:textId="3EF949A4" w:rsidR="002064DA" w:rsidRPr="002064DA" w:rsidRDefault="00611C04" w:rsidP="00D95A28">
      <w:pPr>
        <w:pStyle w:val="aa"/>
        <w:numPr>
          <w:ilvl w:val="0"/>
          <w:numId w:val="16"/>
        </w:numPr>
        <w:spacing w:after="160" w:line="259" w:lineRule="auto"/>
        <w:ind w:left="0" w:firstLine="709"/>
        <w:jc w:val="both"/>
        <w:outlineLvl w:val="2"/>
      </w:pPr>
      <w:r w:rsidRPr="002064DA">
        <w:rPr>
          <w:bCs/>
          <w:sz w:val="28"/>
          <w:szCs w:val="28"/>
        </w:rPr>
        <w:t xml:space="preserve">Отклонить предложение Россомахина Р.С. (вх. от 20 ноября </w:t>
      </w:r>
      <w:r w:rsidRPr="002064DA">
        <w:rPr>
          <w:bCs/>
          <w:sz w:val="28"/>
          <w:szCs w:val="28"/>
        </w:rPr>
        <w:br/>
        <w:t xml:space="preserve">2023 года № 201-4109) о внесении изменений в правила землепользования </w:t>
      </w:r>
      <w:r w:rsidRPr="002064DA">
        <w:rPr>
          <w:bCs/>
          <w:sz w:val="28"/>
          <w:szCs w:val="28"/>
        </w:rPr>
        <w:br/>
        <w:t xml:space="preserve">и застройки </w:t>
      </w:r>
      <w:r w:rsidRPr="002064DA">
        <w:rPr>
          <w:sz w:val="28"/>
          <w:szCs w:val="28"/>
        </w:rPr>
        <w:t xml:space="preserve">сельского поселения «Матигорское» Холмогорского муниципального округа Архангельской области в части </w:t>
      </w:r>
      <w:r w:rsidRPr="002064DA">
        <w:rPr>
          <w:sz w:val="28"/>
          <w:szCs w:val="28"/>
          <w:lang w:eastAsia="en-US"/>
        </w:rPr>
        <w:t xml:space="preserve">изменения </w:t>
      </w:r>
      <w:r w:rsidR="002064DA" w:rsidRPr="002064DA">
        <w:rPr>
          <w:sz w:val="28"/>
          <w:szCs w:val="28"/>
          <w:lang w:eastAsia="en-US"/>
        </w:rPr>
        <w:br/>
      </w:r>
      <w:r w:rsidRPr="002064DA">
        <w:rPr>
          <w:sz w:val="28"/>
          <w:szCs w:val="28"/>
          <w:lang w:eastAsia="en-US"/>
        </w:rPr>
        <w:t>в градостроительном регламенте территориальной многофункциональной общественно-деловой зоны (кодовое обозначение «ОД-2») для вида разрешенного использования «Магазины» (код 1.4) минимальн</w:t>
      </w:r>
      <w:r w:rsidR="002064DA" w:rsidRPr="002064DA">
        <w:rPr>
          <w:sz w:val="28"/>
          <w:szCs w:val="28"/>
          <w:lang w:eastAsia="en-US"/>
        </w:rPr>
        <w:t>ого</w:t>
      </w:r>
      <w:r w:rsidRPr="002064DA">
        <w:rPr>
          <w:sz w:val="28"/>
          <w:szCs w:val="28"/>
          <w:lang w:eastAsia="en-US"/>
        </w:rPr>
        <w:t xml:space="preserve"> отступ</w:t>
      </w:r>
      <w:r w:rsidR="002064DA" w:rsidRPr="002064DA">
        <w:rPr>
          <w:sz w:val="28"/>
          <w:szCs w:val="28"/>
          <w:lang w:eastAsia="en-US"/>
        </w:rPr>
        <w:t>а</w:t>
      </w:r>
      <w:r w:rsidRPr="002064DA">
        <w:rPr>
          <w:sz w:val="28"/>
          <w:szCs w:val="28"/>
          <w:lang w:eastAsia="en-US"/>
        </w:rPr>
        <w:t xml:space="preserve"> </w:t>
      </w:r>
      <w:r w:rsidR="002064DA" w:rsidRPr="002064DA">
        <w:rPr>
          <w:sz w:val="28"/>
          <w:szCs w:val="28"/>
          <w:lang w:eastAsia="en-US"/>
        </w:rPr>
        <w:br/>
      </w:r>
      <w:r w:rsidRPr="002064DA">
        <w:rPr>
          <w:sz w:val="28"/>
          <w:szCs w:val="28"/>
          <w:lang w:eastAsia="en-US"/>
        </w:rPr>
        <w:t>от границ земельных участков в целях определения  места допустимого размещени</w:t>
      </w:r>
      <w:r w:rsidR="002064DA" w:rsidRPr="002064DA">
        <w:rPr>
          <w:sz w:val="28"/>
          <w:szCs w:val="28"/>
          <w:lang w:eastAsia="en-US"/>
        </w:rPr>
        <w:t xml:space="preserve">я объектов – с 3 до 0,8 метров, </w:t>
      </w:r>
      <w:r w:rsidR="002064DA" w:rsidRPr="002064DA">
        <w:rPr>
          <w:bCs/>
          <w:sz w:val="28"/>
          <w:szCs w:val="28"/>
        </w:rPr>
        <w:t>по причине отсутствия необходимости внесения изменений</w:t>
      </w:r>
      <w:r w:rsidR="00AA042F" w:rsidRPr="00AA042F">
        <w:rPr>
          <w:bCs/>
          <w:sz w:val="28"/>
          <w:szCs w:val="28"/>
        </w:rPr>
        <w:t xml:space="preserve"> </w:t>
      </w:r>
      <w:r w:rsidR="00AA042F" w:rsidRPr="0030737D">
        <w:rPr>
          <w:bCs/>
          <w:sz w:val="28"/>
          <w:szCs w:val="28"/>
        </w:rPr>
        <w:t xml:space="preserve">в правила землепользования </w:t>
      </w:r>
      <w:r w:rsidR="00AA042F" w:rsidRPr="0030737D">
        <w:rPr>
          <w:bCs/>
          <w:sz w:val="28"/>
          <w:szCs w:val="28"/>
        </w:rPr>
        <w:br/>
        <w:t>и застройки</w:t>
      </w:r>
      <w:r w:rsidR="002064DA" w:rsidRPr="0030737D">
        <w:rPr>
          <w:bCs/>
          <w:sz w:val="28"/>
          <w:szCs w:val="28"/>
        </w:rPr>
        <w:t>,</w:t>
      </w:r>
      <w:r w:rsidR="002064DA" w:rsidRPr="002064DA">
        <w:rPr>
          <w:bCs/>
          <w:sz w:val="28"/>
          <w:szCs w:val="28"/>
        </w:rPr>
        <w:t xml:space="preserve"> в связи с тем, что </w:t>
      </w:r>
      <w:r w:rsidR="00AA042F" w:rsidRPr="0030737D">
        <w:rPr>
          <w:bCs/>
          <w:sz w:val="28"/>
          <w:szCs w:val="28"/>
        </w:rPr>
        <w:t xml:space="preserve">в соответствии </w:t>
      </w:r>
      <w:r w:rsidR="0030737D" w:rsidRPr="0030737D">
        <w:rPr>
          <w:bCs/>
          <w:sz w:val="28"/>
          <w:szCs w:val="28"/>
        </w:rPr>
        <w:t xml:space="preserve">с пунктом </w:t>
      </w:r>
      <w:r w:rsidR="0030737D" w:rsidRPr="0030737D">
        <w:rPr>
          <w:bCs/>
          <w:sz w:val="28"/>
          <w:szCs w:val="28"/>
        </w:rPr>
        <w:br/>
        <w:t>1 статьи 40 Градостроительного кодекса Российской Федерации</w:t>
      </w:r>
      <w:r w:rsidR="00AA042F">
        <w:rPr>
          <w:bCs/>
          <w:sz w:val="28"/>
          <w:szCs w:val="28"/>
        </w:rPr>
        <w:t xml:space="preserve"> </w:t>
      </w:r>
      <w:r w:rsidR="002064DA" w:rsidRPr="002064DA">
        <w:rPr>
          <w:bCs/>
          <w:sz w:val="28"/>
          <w:szCs w:val="28"/>
        </w:rPr>
        <w:t xml:space="preserve">у заявителя имеется возможность получить в администрации Холмогорского муниципального </w:t>
      </w:r>
      <w:r w:rsidR="002064DA" w:rsidRPr="0030737D">
        <w:rPr>
          <w:bCs/>
          <w:sz w:val="28"/>
          <w:szCs w:val="28"/>
        </w:rPr>
        <w:t xml:space="preserve">округа </w:t>
      </w:r>
      <w:r w:rsidR="00AA042F" w:rsidRPr="0030737D">
        <w:rPr>
          <w:sz w:val="28"/>
          <w:szCs w:val="28"/>
        </w:rPr>
        <w:t xml:space="preserve">Архангельской области </w:t>
      </w:r>
      <w:r w:rsidR="002064DA" w:rsidRPr="0030737D">
        <w:rPr>
          <w:bCs/>
          <w:sz w:val="28"/>
          <w:szCs w:val="28"/>
        </w:rPr>
        <w:t>разрешение</w:t>
      </w:r>
      <w:r w:rsidR="002064DA" w:rsidRPr="002064DA">
        <w:rPr>
          <w:bCs/>
          <w:sz w:val="28"/>
          <w:szCs w:val="28"/>
        </w:rPr>
        <w:t xml:space="preserve"> на отклонение </w:t>
      </w:r>
      <w:r w:rsidR="0030737D">
        <w:rPr>
          <w:bCs/>
          <w:sz w:val="28"/>
          <w:szCs w:val="28"/>
        </w:rPr>
        <w:br/>
      </w:r>
      <w:r w:rsidR="002064DA" w:rsidRPr="002064DA">
        <w:rPr>
          <w:bCs/>
          <w:sz w:val="28"/>
          <w:szCs w:val="28"/>
        </w:rPr>
        <w:t xml:space="preserve">от предельных параметров разрешенного строительства, реконструкции объектов капитального строительства. </w:t>
      </w:r>
    </w:p>
    <w:p w14:paraId="1A2F8968" w14:textId="2D4E38F5" w:rsidR="007B72EF" w:rsidRDefault="002064DA" w:rsidP="004C42F6">
      <w:pPr>
        <w:pStyle w:val="aa"/>
        <w:numPr>
          <w:ilvl w:val="0"/>
          <w:numId w:val="16"/>
        </w:numPr>
        <w:autoSpaceDE w:val="0"/>
        <w:autoSpaceDN w:val="0"/>
        <w:adjustRightInd w:val="0"/>
        <w:spacing w:after="160" w:line="259" w:lineRule="auto"/>
        <w:ind w:left="0" w:firstLine="709"/>
        <w:jc w:val="both"/>
        <w:outlineLvl w:val="2"/>
        <w:rPr>
          <w:sz w:val="28"/>
          <w:szCs w:val="28"/>
        </w:rPr>
      </w:pPr>
      <w:r w:rsidRPr="002064DA">
        <w:rPr>
          <w:bCs/>
          <w:sz w:val="28"/>
          <w:szCs w:val="28"/>
        </w:rPr>
        <w:t xml:space="preserve">Отклонить предложение ООО «Три медведя» (вх. от 8 декабря 2023 года № 201-4349) о внесении изменений в правила землепользования </w:t>
      </w:r>
      <w:r w:rsidRPr="002064DA">
        <w:rPr>
          <w:bCs/>
          <w:sz w:val="28"/>
          <w:szCs w:val="28"/>
        </w:rPr>
        <w:br/>
        <w:t xml:space="preserve">и застройки муниципального образования «Ракуло-Кокшеньгское» Вельского муниципального района Архангельской области в части </w:t>
      </w:r>
      <w:bookmarkStart w:id="8" w:name="_Hlk153813802"/>
      <w:r w:rsidRPr="002064DA">
        <w:rPr>
          <w:sz w:val="28"/>
          <w:szCs w:val="28"/>
        </w:rPr>
        <w:t xml:space="preserve">изменения категории земель с земель сельскохозяйственного назначения на земли особо </w:t>
      </w:r>
      <w:r w:rsidRPr="002064DA">
        <w:rPr>
          <w:sz w:val="28"/>
          <w:szCs w:val="28"/>
        </w:rPr>
        <w:lastRenderedPageBreak/>
        <w:t xml:space="preserve">охраняемых территорий, в отношении земельного участка с кадастровым номером 29:01:160206:31, </w:t>
      </w:r>
      <w:bookmarkEnd w:id="8"/>
      <w:r w:rsidRPr="002064DA">
        <w:rPr>
          <w:sz w:val="28"/>
          <w:szCs w:val="28"/>
        </w:rPr>
        <w:t>в связи с тем, что вопрос изменения категории земель не относится к правилам землепользования и застройки.</w:t>
      </w:r>
      <w:bookmarkStart w:id="9" w:name="_Hlk153814360"/>
    </w:p>
    <w:p w14:paraId="2215CD15" w14:textId="18E6E580" w:rsidR="007B72EF" w:rsidRDefault="004C42F6" w:rsidP="008B5570">
      <w:pPr>
        <w:pStyle w:val="aa"/>
        <w:numPr>
          <w:ilvl w:val="0"/>
          <w:numId w:val="16"/>
        </w:numPr>
        <w:autoSpaceDE w:val="0"/>
        <w:autoSpaceDN w:val="0"/>
        <w:adjustRightInd w:val="0"/>
        <w:spacing w:after="160" w:line="259" w:lineRule="auto"/>
        <w:ind w:left="0" w:firstLine="709"/>
        <w:jc w:val="both"/>
        <w:outlineLvl w:val="2"/>
        <w:rPr>
          <w:sz w:val="28"/>
          <w:szCs w:val="28"/>
        </w:rPr>
      </w:pPr>
      <w:r w:rsidRPr="007B72EF">
        <w:rPr>
          <w:bCs/>
          <w:sz w:val="28"/>
          <w:szCs w:val="28"/>
        </w:rPr>
        <w:t xml:space="preserve">Отклонить предложение администрации Онежского муниципального </w:t>
      </w:r>
      <w:r w:rsidRPr="00EF636C">
        <w:rPr>
          <w:bCs/>
          <w:sz w:val="28"/>
          <w:szCs w:val="28"/>
        </w:rPr>
        <w:t xml:space="preserve">района </w:t>
      </w:r>
      <w:r w:rsidR="00D24E58" w:rsidRPr="00EF636C">
        <w:rPr>
          <w:sz w:val="28"/>
          <w:szCs w:val="28"/>
        </w:rPr>
        <w:t>Архангельской области</w:t>
      </w:r>
      <w:r w:rsidR="00D24E58" w:rsidRPr="002064DA">
        <w:rPr>
          <w:sz w:val="28"/>
          <w:szCs w:val="28"/>
        </w:rPr>
        <w:t xml:space="preserve"> </w:t>
      </w:r>
      <w:r w:rsidRPr="007B72EF">
        <w:rPr>
          <w:bCs/>
          <w:sz w:val="28"/>
          <w:szCs w:val="28"/>
        </w:rPr>
        <w:t xml:space="preserve">(вх. от 8 декабря 2023 года </w:t>
      </w:r>
      <w:r w:rsidR="00EF636C">
        <w:rPr>
          <w:bCs/>
          <w:sz w:val="28"/>
          <w:szCs w:val="28"/>
        </w:rPr>
        <w:br/>
      </w:r>
      <w:r w:rsidRPr="007B72EF">
        <w:rPr>
          <w:bCs/>
          <w:sz w:val="28"/>
          <w:szCs w:val="28"/>
        </w:rPr>
        <w:t xml:space="preserve">№ 201-4245) о внесении изменений в проект правил землепользования </w:t>
      </w:r>
      <w:r w:rsidR="00EF636C">
        <w:rPr>
          <w:bCs/>
          <w:sz w:val="28"/>
          <w:szCs w:val="28"/>
        </w:rPr>
        <w:br/>
      </w:r>
      <w:r w:rsidRPr="007B72EF">
        <w:rPr>
          <w:bCs/>
          <w:sz w:val="28"/>
          <w:szCs w:val="28"/>
        </w:rPr>
        <w:t xml:space="preserve">и застройки </w:t>
      </w:r>
      <w:r w:rsidRPr="007B72EF">
        <w:rPr>
          <w:sz w:val="28"/>
          <w:szCs w:val="28"/>
        </w:rPr>
        <w:t>муниципального образования «Нименьгское» Онежского муниципального района Архангельской области</w:t>
      </w:r>
      <w:r w:rsidRPr="007B72EF">
        <w:rPr>
          <w:bCs/>
          <w:sz w:val="28"/>
          <w:szCs w:val="28"/>
        </w:rPr>
        <w:t xml:space="preserve"> в части </w:t>
      </w:r>
      <w:r w:rsidRPr="007B72EF">
        <w:rPr>
          <w:sz w:val="28"/>
          <w:szCs w:val="28"/>
          <w:lang w:eastAsia="en-US"/>
        </w:rPr>
        <w:t xml:space="preserve">дополнения градостроительного регламента зоны застройки малоэтажными жилыми домами (до 4 этажей, включая мансардный) (кодовое обозначение «Ж-2») видом разрешенного использования «Ведение огородничества» (код 13.1) </w:t>
      </w:r>
      <w:r w:rsidR="00EF636C">
        <w:rPr>
          <w:sz w:val="28"/>
          <w:szCs w:val="28"/>
          <w:lang w:eastAsia="en-US"/>
        </w:rPr>
        <w:br/>
      </w:r>
      <w:r w:rsidRPr="007B72EF">
        <w:rPr>
          <w:sz w:val="28"/>
          <w:szCs w:val="28"/>
          <w:lang w:eastAsia="en-US"/>
        </w:rPr>
        <w:t xml:space="preserve">и «Ведение садоводства» (код 13.2) </w:t>
      </w:r>
      <w:r w:rsidRPr="007B72EF">
        <w:rPr>
          <w:sz w:val="28"/>
          <w:szCs w:val="28"/>
        </w:rPr>
        <w:t xml:space="preserve">в связи с тем, что согласно части 10 статьи 5.1 Градостроительного кодекса Российской Федерации предложения в проект правил землепользования и застройки вносятся в период проведения экспозиции такого проекта, которая проводилась в период с </w:t>
      </w:r>
      <w:r w:rsidRPr="007B72EF">
        <w:rPr>
          <w:bCs/>
          <w:sz w:val="28"/>
          <w:szCs w:val="28"/>
        </w:rPr>
        <w:t>17 марта 2023 года по 30 марта 2023 года</w:t>
      </w:r>
      <w:r w:rsidR="007B72EF" w:rsidRPr="007B72EF">
        <w:rPr>
          <w:sz w:val="28"/>
          <w:szCs w:val="28"/>
        </w:rPr>
        <w:t xml:space="preserve">. </w:t>
      </w:r>
    </w:p>
    <w:p w14:paraId="64D12384" w14:textId="0ED02835" w:rsidR="00110724" w:rsidRPr="00110724" w:rsidRDefault="007B72EF" w:rsidP="00D8384E">
      <w:pPr>
        <w:pStyle w:val="aa"/>
        <w:numPr>
          <w:ilvl w:val="0"/>
          <w:numId w:val="16"/>
        </w:numPr>
        <w:autoSpaceDE w:val="0"/>
        <w:autoSpaceDN w:val="0"/>
        <w:adjustRightInd w:val="0"/>
        <w:spacing w:after="160" w:line="259" w:lineRule="auto"/>
        <w:ind w:left="0" w:firstLine="709"/>
        <w:jc w:val="both"/>
        <w:outlineLvl w:val="2"/>
        <w:rPr>
          <w:color w:val="000000" w:themeColor="text1"/>
          <w:sz w:val="28"/>
          <w:szCs w:val="28"/>
        </w:rPr>
      </w:pPr>
      <w:r w:rsidRPr="00110724">
        <w:rPr>
          <w:bCs/>
          <w:sz w:val="28"/>
          <w:szCs w:val="28"/>
        </w:rPr>
        <w:t xml:space="preserve">Отклонить предложение Пятиева Г.Ф. (вх. от 4 декабря 2023 года № 201-4279, от 4 декабря 2023 года № 201-4280) о внесении изменений </w:t>
      </w:r>
      <w:r w:rsidRPr="00110724">
        <w:rPr>
          <w:bCs/>
          <w:sz w:val="28"/>
          <w:szCs w:val="28"/>
        </w:rPr>
        <w:br/>
        <w:t xml:space="preserve">в правила землепользования и застройки муниципального образования «Заостровское» Приморского муниципального района Архангельской области в части </w:t>
      </w:r>
      <w:r w:rsidRPr="00110724">
        <w:rPr>
          <w:sz w:val="28"/>
          <w:szCs w:val="28"/>
          <w:lang w:eastAsia="en-US"/>
        </w:rPr>
        <w:t xml:space="preserve">отнесения </w:t>
      </w:r>
      <w:bookmarkStart w:id="10" w:name="_Hlk153873387"/>
      <w:r w:rsidRPr="00110724">
        <w:rPr>
          <w:sz w:val="28"/>
          <w:szCs w:val="28"/>
          <w:lang w:eastAsia="en-US"/>
        </w:rPr>
        <w:t xml:space="preserve">земельного участка с кадастровым номером 29:16:201004:111 к категории земель особо охраняемых территорий рекреационного назначения, </w:t>
      </w:r>
      <w:bookmarkEnd w:id="9"/>
      <w:bookmarkEnd w:id="10"/>
      <w:r w:rsidRPr="00110724">
        <w:rPr>
          <w:sz w:val="28"/>
          <w:szCs w:val="28"/>
        </w:rPr>
        <w:t xml:space="preserve">с учетом позиции администрации Приморского округа Архангельской области, на основании пункта 13 порядка в связи </w:t>
      </w:r>
      <w:r w:rsidRPr="00110724">
        <w:rPr>
          <w:sz w:val="28"/>
          <w:szCs w:val="28"/>
        </w:rPr>
        <w:br/>
        <w:t xml:space="preserve">с предоставлением информации в объеме, недостаточном для рассмотрения предложения по существу, а именно отсутствует информация </w:t>
      </w:r>
      <w:r w:rsidRPr="00110724">
        <w:rPr>
          <w:sz w:val="28"/>
          <w:szCs w:val="28"/>
        </w:rPr>
        <w:br/>
        <w:t xml:space="preserve">об </w:t>
      </w:r>
      <w:r w:rsidRPr="00EF636C">
        <w:rPr>
          <w:sz w:val="28"/>
          <w:szCs w:val="28"/>
        </w:rPr>
        <w:t xml:space="preserve">обеспеченности </w:t>
      </w:r>
      <w:r w:rsidR="00D24E58" w:rsidRPr="00EF636C">
        <w:rPr>
          <w:sz w:val="28"/>
          <w:szCs w:val="28"/>
        </w:rPr>
        <w:t xml:space="preserve">территории </w:t>
      </w:r>
      <w:r w:rsidRPr="00EF636C">
        <w:rPr>
          <w:sz w:val="28"/>
          <w:szCs w:val="28"/>
        </w:rPr>
        <w:t>транспортной</w:t>
      </w:r>
      <w:r w:rsidRPr="00110724">
        <w:rPr>
          <w:sz w:val="28"/>
          <w:szCs w:val="28"/>
        </w:rPr>
        <w:t xml:space="preserve"> доступностью.</w:t>
      </w:r>
      <w:r w:rsidR="00110724" w:rsidRPr="00110724">
        <w:rPr>
          <w:sz w:val="28"/>
          <w:szCs w:val="28"/>
        </w:rPr>
        <w:t xml:space="preserve"> </w:t>
      </w:r>
    </w:p>
    <w:p w14:paraId="02507620" w14:textId="6B4C20B5" w:rsidR="00110724" w:rsidRPr="00110724" w:rsidRDefault="007B72EF" w:rsidP="00D8384E">
      <w:pPr>
        <w:pStyle w:val="aa"/>
        <w:numPr>
          <w:ilvl w:val="0"/>
          <w:numId w:val="16"/>
        </w:numPr>
        <w:autoSpaceDE w:val="0"/>
        <w:autoSpaceDN w:val="0"/>
        <w:adjustRightInd w:val="0"/>
        <w:spacing w:after="160" w:line="259" w:lineRule="auto"/>
        <w:ind w:left="0" w:firstLine="709"/>
        <w:jc w:val="both"/>
        <w:outlineLvl w:val="2"/>
        <w:rPr>
          <w:color w:val="000000" w:themeColor="text1"/>
          <w:sz w:val="28"/>
          <w:szCs w:val="28"/>
        </w:rPr>
      </w:pPr>
      <w:r w:rsidRPr="008D7553">
        <w:rPr>
          <w:sz w:val="28"/>
          <w:szCs w:val="28"/>
        </w:rPr>
        <w:t xml:space="preserve">Отклонить предложение </w:t>
      </w:r>
      <w:r w:rsidR="00EF636C" w:rsidRPr="008D7553">
        <w:rPr>
          <w:sz w:val="28"/>
          <w:szCs w:val="28"/>
        </w:rPr>
        <w:t>садоводческо</w:t>
      </w:r>
      <w:r w:rsidR="00CA5D13">
        <w:rPr>
          <w:sz w:val="28"/>
          <w:szCs w:val="28"/>
        </w:rPr>
        <w:t>го</w:t>
      </w:r>
      <w:r w:rsidR="00EF636C" w:rsidRPr="008D7553">
        <w:rPr>
          <w:sz w:val="28"/>
          <w:szCs w:val="28"/>
        </w:rPr>
        <w:t xml:space="preserve"> некоммерческо</w:t>
      </w:r>
      <w:r w:rsidR="00CA5D13">
        <w:rPr>
          <w:sz w:val="28"/>
          <w:szCs w:val="28"/>
        </w:rPr>
        <w:t>го</w:t>
      </w:r>
      <w:r w:rsidR="00EF636C" w:rsidRPr="008D7553">
        <w:rPr>
          <w:sz w:val="28"/>
          <w:szCs w:val="28"/>
        </w:rPr>
        <w:t xml:space="preserve"> товариществ</w:t>
      </w:r>
      <w:r w:rsidR="00CA5D13">
        <w:rPr>
          <w:sz w:val="28"/>
          <w:szCs w:val="28"/>
        </w:rPr>
        <w:t>а</w:t>
      </w:r>
      <w:r w:rsidRPr="008D7553">
        <w:rPr>
          <w:sz w:val="28"/>
          <w:szCs w:val="28"/>
        </w:rPr>
        <w:t xml:space="preserve"> «Радость» (вх. от 23 ноября</w:t>
      </w:r>
      <w:r w:rsidR="00EF636C" w:rsidRPr="008D7553">
        <w:rPr>
          <w:sz w:val="28"/>
          <w:szCs w:val="28"/>
        </w:rPr>
        <w:t xml:space="preserve"> </w:t>
      </w:r>
      <w:r w:rsidRPr="008D7553">
        <w:rPr>
          <w:sz w:val="28"/>
          <w:szCs w:val="28"/>
        </w:rPr>
        <w:t>2023 года № 201-</w:t>
      </w:r>
      <w:r w:rsidR="00110724" w:rsidRPr="008D7553">
        <w:rPr>
          <w:sz w:val="28"/>
          <w:szCs w:val="28"/>
        </w:rPr>
        <w:t>4160</w:t>
      </w:r>
      <w:r w:rsidRPr="008D7553">
        <w:rPr>
          <w:sz w:val="28"/>
          <w:szCs w:val="28"/>
        </w:rPr>
        <w:t xml:space="preserve">) о внесении изменений в правила землепользования и застройки </w:t>
      </w:r>
      <w:r w:rsidR="008D7553" w:rsidRPr="008D7553">
        <w:rPr>
          <w:sz w:val="28"/>
          <w:szCs w:val="28"/>
        </w:rPr>
        <w:t>части территории Холмогорского муниципального округа Архангельской области, в границы которой входят территории деревень Васильевская, Григоровская, Красная Горка, Марковская, Матвеевская, Остров Гривы, Соснино, Чевакино</w:t>
      </w:r>
      <w:r w:rsidR="00CA5D13">
        <w:rPr>
          <w:sz w:val="28"/>
          <w:szCs w:val="28"/>
        </w:rPr>
        <w:t>,</w:t>
      </w:r>
      <w:r w:rsidR="00D24E58" w:rsidRPr="008D7553">
        <w:rPr>
          <w:sz w:val="28"/>
          <w:szCs w:val="28"/>
        </w:rPr>
        <w:t xml:space="preserve"> </w:t>
      </w:r>
      <w:r w:rsidRPr="008D7553">
        <w:rPr>
          <w:sz w:val="28"/>
          <w:szCs w:val="28"/>
        </w:rPr>
        <w:t>в части</w:t>
      </w:r>
      <w:r w:rsidR="00110724" w:rsidRPr="008D7553">
        <w:rPr>
          <w:sz w:val="28"/>
          <w:szCs w:val="28"/>
        </w:rPr>
        <w:t xml:space="preserve"> </w:t>
      </w:r>
      <w:r w:rsidR="00110724" w:rsidRPr="00110724">
        <w:rPr>
          <w:sz w:val="28"/>
          <w:szCs w:val="28"/>
        </w:rPr>
        <w:t>изменения территориальной зоны сельскохозяйственных угодий в составе</w:t>
      </w:r>
      <w:r w:rsidR="00110724" w:rsidRPr="00110724">
        <w:rPr>
          <w:sz w:val="28"/>
          <w:szCs w:val="28"/>
          <w:lang w:eastAsia="en-US"/>
        </w:rPr>
        <w:t xml:space="preserve"> земель сельскохозяйственного назначения на зону застройки индивидуальными жилыми домами (кодовое обозначение «Ж-1») </w:t>
      </w:r>
      <w:r w:rsidR="008D7553">
        <w:rPr>
          <w:sz w:val="28"/>
          <w:szCs w:val="28"/>
          <w:lang w:eastAsia="en-US"/>
        </w:rPr>
        <w:br/>
      </w:r>
      <w:r w:rsidR="00110724" w:rsidRPr="00110724">
        <w:rPr>
          <w:sz w:val="28"/>
          <w:szCs w:val="28"/>
          <w:lang w:eastAsia="en-US"/>
        </w:rPr>
        <w:t xml:space="preserve">в отношении земельного участка с кадастровым номером 29:19:050401:49, </w:t>
      </w:r>
      <w:r w:rsidR="008D7553">
        <w:rPr>
          <w:sz w:val="28"/>
          <w:szCs w:val="28"/>
          <w:lang w:eastAsia="en-US"/>
        </w:rPr>
        <w:br/>
      </w:r>
      <w:r w:rsidR="00110724" w:rsidRPr="00110724">
        <w:rPr>
          <w:color w:val="000000" w:themeColor="text1"/>
          <w:sz w:val="28"/>
          <w:szCs w:val="28"/>
        </w:rPr>
        <w:t xml:space="preserve">с учетом позиции администрации </w:t>
      </w:r>
      <w:r w:rsidR="00D24E58" w:rsidRPr="008D7553">
        <w:rPr>
          <w:bCs/>
          <w:sz w:val="28"/>
          <w:szCs w:val="28"/>
        </w:rPr>
        <w:t>Холмогорского муниципального округа Архангельской области</w:t>
      </w:r>
      <w:r w:rsidR="00110724" w:rsidRPr="00110724">
        <w:rPr>
          <w:color w:val="000000" w:themeColor="text1"/>
          <w:sz w:val="28"/>
          <w:szCs w:val="28"/>
        </w:rPr>
        <w:t xml:space="preserve">, на основании пункта 13 порядка, в связи </w:t>
      </w:r>
      <w:r w:rsidR="008D7553">
        <w:rPr>
          <w:color w:val="000000" w:themeColor="text1"/>
          <w:sz w:val="28"/>
          <w:szCs w:val="28"/>
        </w:rPr>
        <w:br/>
      </w:r>
      <w:r w:rsidR="00110724" w:rsidRPr="00110724">
        <w:rPr>
          <w:color w:val="000000" w:themeColor="text1"/>
          <w:sz w:val="28"/>
          <w:szCs w:val="28"/>
        </w:rPr>
        <w:t xml:space="preserve">с предоставлением информации в объеме, недостаточном для рассмотрения предложений по существу, </w:t>
      </w:r>
      <w:r w:rsidR="00D24E58" w:rsidRPr="004C08C0">
        <w:rPr>
          <w:color w:val="000000" w:themeColor="text1"/>
          <w:sz w:val="28"/>
          <w:szCs w:val="28"/>
        </w:rPr>
        <w:t>а именно</w:t>
      </w:r>
      <w:r w:rsidR="00D24E58">
        <w:rPr>
          <w:color w:val="000000" w:themeColor="text1"/>
          <w:sz w:val="28"/>
          <w:szCs w:val="28"/>
        </w:rPr>
        <w:t xml:space="preserve"> </w:t>
      </w:r>
      <w:r w:rsidR="00110724" w:rsidRPr="00110724">
        <w:rPr>
          <w:color w:val="000000" w:themeColor="text1"/>
          <w:sz w:val="28"/>
          <w:szCs w:val="28"/>
        </w:rPr>
        <w:t>в связи с отсутствием информаци</w:t>
      </w:r>
      <w:r w:rsidR="00D24E58">
        <w:rPr>
          <w:color w:val="000000" w:themeColor="text1"/>
          <w:sz w:val="28"/>
          <w:szCs w:val="28"/>
        </w:rPr>
        <w:t>и</w:t>
      </w:r>
      <w:r w:rsidR="00110724" w:rsidRPr="00110724">
        <w:rPr>
          <w:color w:val="000000" w:themeColor="text1"/>
          <w:sz w:val="28"/>
          <w:szCs w:val="28"/>
        </w:rPr>
        <w:t xml:space="preserve"> </w:t>
      </w:r>
      <w:r w:rsidR="00FA7E55">
        <w:rPr>
          <w:color w:val="000000" w:themeColor="text1"/>
          <w:sz w:val="28"/>
          <w:szCs w:val="28"/>
        </w:rPr>
        <w:br/>
      </w:r>
      <w:r w:rsidR="00110724" w:rsidRPr="00110724">
        <w:rPr>
          <w:color w:val="000000" w:themeColor="text1"/>
          <w:sz w:val="28"/>
          <w:szCs w:val="28"/>
        </w:rPr>
        <w:t>об организации рассматриваемого земельного участка.</w:t>
      </w:r>
    </w:p>
    <w:p w14:paraId="583DE26C" w14:textId="628F9D1D" w:rsidR="002064DA" w:rsidRPr="008B59C2" w:rsidRDefault="00110724" w:rsidP="008B59C2">
      <w:pPr>
        <w:pStyle w:val="aa"/>
        <w:numPr>
          <w:ilvl w:val="0"/>
          <w:numId w:val="16"/>
        </w:numPr>
        <w:autoSpaceDE w:val="0"/>
        <w:autoSpaceDN w:val="0"/>
        <w:adjustRightInd w:val="0"/>
        <w:ind w:left="0" w:firstLine="709"/>
        <w:jc w:val="both"/>
        <w:outlineLvl w:val="2"/>
        <w:rPr>
          <w:bCs/>
          <w:sz w:val="28"/>
          <w:szCs w:val="28"/>
        </w:rPr>
      </w:pPr>
      <w:r w:rsidRPr="00110724">
        <w:rPr>
          <w:bCs/>
          <w:sz w:val="28"/>
          <w:szCs w:val="28"/>
        </w:rPr>
        <w:lastRenderedPageBreak/>
        <w:t>Отклонить предложение Смирнова А.В. (вх. от 4 декабря</w:t>
      </w:r>
      <w:r w:rsidRPr="00110724">
        <w:rPr>
          <w:bCs/>
          <w:sz w:val="28"/>
          <w:szCs w:val="28"/>
        </w:rPr>
        <w:br/>
        <w:t xml:space="preserve">2023 года № 201-4282) о внесении изменений в правила землепользования </w:t>
      </w:r>
      <w:r w:rsidRPr="00110724">
        <w:rPr>
          <w:bCs/>
          <w:sz w:val="28"/>
          <w:szCs w:val="28"/>
        </w:rPr>
        <w:br/>
        <w:t xml:space="preserve">и застройки </w:t>
      </w:r>
      <w:r w:rsidR="008D7553" w:rsidRPr="008D7553">
        <w:rPr>
          <w:bCs/>
          <w:sz w:val="28"/>
          <w:szCs w:val="28"/>
        </w:rPr>
        <w:t xml:space="preserve">части территории Холмогорского муниципального округа Архангельской области, в границы которой входят территории деревень Анашкино, Андрияновская, Белая Гора, Большое Залесье, Бор, Боярская, Бушково, Вавчуга, Даниловская, Демидово, Демушино, Жучково, Залыва, Заручевье, Ивлево, Ильино, Кичижно, Косновская, Кочерино, Красное Село, Кузополье, Лубянки, Лыжино, Макарово, Малое Залесье, Марково, Мироново, Митревщина, Неверово, Некрасово, Обухово, Осина Гора, Пекишево, Перхуровская, Побоище, Погост, Подгорье, Подсосны, Почапы, Разлог, Смольниковская, Спасская, Строительская, Сурово, Татаурово, Телепниха, Тихновская, Третьяково, Трехновская, Тряпицыно, Харитоново, Ходчино </w:t>
      </w:r>
      <w:r w:rsidR="008D7553" w:rsidRPr="008D7553">
        <w:rPr>
          <w:bCs/>
          <w:sz w:val="28"/>
          <w:szCs w:val="28"/>
        </w:rPr>
        <w:br/>
        <w:t>и сел Ломоносово и Холмогоры</w:t>
      </w:r>
      <w:r w:rsidR="00CA5D13">
        <w:rPr>
          <w:bCs/>
          <w:sz w:val="28"/>
          <w:szCs w:val="28"/>
        </w:rPr>
        <w:t>,</w:t>
      </w:r>
      <w:r w:rsidR="00D24E58" w:rsidRPr="00110724">
        <w:rPr>
          <w:bCs/>
          <w:sz w:val="28"/>
          <w:szCs w:val="28"/>
        </w:rPr>
        <w:t xml:space="preserve"> </w:t>
      </w:r>
      <w:r w:rsidRPr="00110724">
        <w:rPr>
          <w:bCs/>
          <w:sz w:val="28"/>
          <w:szCs w:val="28"/>
        </w:rPr>
        <w:t xml:space="preserve">в части </w:t>
      </w:r>
      <w:r w:rsidRPr="008D7553">
        <w:rPr>
          <w:bCs/>
          <w:sz w:val="28"/>
          <w:szCs w:val="28"/>
        </w:rPr>
        <w:t>дополнения</w:t>
      </w:r>
      <w:r w:rsidRPr="00110724">
        <w:rPr>
          <w:sz w:val="28"/>
          <w:szCs w:val="28"/>
          <w:lang w:eastAsia="en-US"/>
        </w:rPr>
        <w:t xml:space="preserve"> градостроительного регламента территориальной коммунально-складской зоны (кодовое обозначение «П-1») видом разрешенного использования земельных участков «обслуживание жилой застройки» (код 2.7), </w:t>
      </w:r>
      <w:r w:rsidRPr="00110724">
        <w:rPr>
          <w:color w:val="000000" w:themeColor="text1"/>
          <w:sz w:val="28"/>
          <w:szCs w:val="28"/>
        </w:rPr>
        <w:t>на основании п</w:t>
      </w:r>
      <w:r w:rsidR="00D24E58">
        <w:rPr>
          <w:color w:val="000000" w:themeColor="text1"/>
          <w:sz w:val="28"/>
          <w:szCs w:val="28"/>
        </w:rPr>
        <w:t>ункта</w:t>
      </w:r>
      <w:r w:rsidRPr="00110724">
        <w:rPr>
          <w:color w:val="000000" w:themeColor="text1"/>
          <w:sz w:val="28"/>
          <w:szCs w:val="28"/>
        </w:rPr>
        <w:t xml:space="preserve"> </w:t>
      </w:r>
      <w:r w:rsidRPr="008D7553">
        <w:rPr>
          <w:color w:val="000000" w:themeColor="text1"/>
          <w:sz w:val="28"/>
          <w:szCs w:val="28"/>
        </w:rPr>
        <w:t xml:space="preserve">13 </w:t>
      </w:r>
      <w:r w:rsidR="00D24E58" w:rsidRPr="008D7553">
        <w:rPr>
          <w:color w:val="000000" w:themeColor="text1"/>
          <w:sz w:val="28"/>
          <w:szCs w:val="28"/>
        </w:rPr>
        <w:t>порядка</w:t>
      </w:r>
      <w:r w:rsidRPr="008D7553">
        <w:rPr>
          <w:color w:val="000000" w:themeColor="text1"/>
          <w:sz w:val="28"/>
          <w:szCs w:val="28"/>
        </w:rPr>
        <w:t xml:space="preserve"> </w:t>
      </w:r>
      <w:r w:rsidR="008D7553">
        <w:rPr>
          <w:color w:val="000000" w:themeColor="text1"/>
          <w:sz w:val="28"/>
          <w:szCs w:val="28"/>
        </w:rPr>
        <w:br/>
      </w:r>
      <w:r w:rsidRPr="008D7553">
        <w:rPr>
          <w:color w:val="000000" w:themeColor="text1"/>
          <w:sz w:val="28"/>
          <w:szCs w:val="28"/>
        </w:rPr>
        <w:t>в</w:t>
      </w:r>
      <w:r w:rsidRPr="00110724">
        <w:rPr>
          <w:color w:val="000000" w:themeColor="text1"/>
          <w:sz w:val="28"/>
          <w:szCs w:val="28"/>
        </w:rPr>
        <w:t xml:space="preserve"> связи с предоставлением информации в объеме, недостаточном </w:t>
      </w:r>
      <w:r w:rsidR="008D7553">
        <w:rPr>
          <w:color w:val="000000" w:themeColor="text1"/>
          <w:sz w:val="28"/>
          <w:szCs w:val="28"/>
        </w:rPr>
        <w:br/>
      </w:r>
      <w:r w:rsidRPr="00110724">
        <w:rPr>
          <w:color w:val="000000" w:themeColor="text1"/>
          <w:sz w:val="28"/>
          <w:szCs w:val="28"/>
        </w:rPr>
        <w:t xml:space="preserve">для рассмотрения предложения по существу, </w:t>
      </w:r>
      <w:r w:rsidR="00D24E58" w:rsidRPr="008D7553">
        <w:rPr>
          <w:color w:val="000000" w:themeColor="text1"/>
          <w:sz w:val="28"/>
          <w:szCs w:val="28"/>
        </w:rPr>
        <w:t>а именно</w:t>
      </w:r>
      <w:r w:rsidR="00D24E58" w:rsidRPr="00110724">
        <w:rPr>
          <w:color w:val="000000" w:themeColor="text1"/>
          <w:sz w:val="28"/>
          <w:szCs w:val="28"/>
        </w:rPr>
        <w:t xml:space="preserve"> </w:t>
      </w:r>
      <w:r w:rsidRPr="00110724">
        <w:rPr>
          <w:color w:val="000000" w:themeColor="text1"/>
          <w:sz w:val="28"/>
          <w:szCs w:val="28"/>
        </w:rPr>
        <w:t xml:space="preserve">в связи с отсутствием цели </w:t>
      </w:r>
      <w:r w:rsidR="00D24E58" w:rsidRPr="008D7553">
        <w:rPr>
          <w:color w:val="000000" w:themeColor="text1"/>
          <w:sz w:val="28"/>
          <w:szCs w:val="28"/>
        </w:rPr>
        <w:t>направления предложения</w:t>
      </w:r>
      <w:r w:rsidRPr="008D7553">
        <w:rPr>
          <w:color w:val="000000" w:themeColor="text1"/>
          <w:sz w:val="28"/>
          <w:szCs w:val="28"/>
        </w:rPr>
        <w:t>.</w:t>
      </w:r>
    </w:p>
    <w:p w14:paraId="259D99AB" w14:textId="7D2D25F2" w:rsidR="0054762D" w:rsidRPr="0054762D" w:rsidRDefault="0054762D" w:rsidP="0054762D">
      <w:pPr>
        <w:pStyle w:val="aa"/>
        <w:numPr>
          <w:ilvl w:val="0"/>
          <w:numId w:val="16"/>
        </w:numPr>
        <w:autoSpaceDE w:val="0"/>
        <w:autoSpaceDN w:val="0"/>
        <w:adjustRightInd w:val="0"/>
        <w:ind w:left="0" w:firstLine="710"/>
        <w:jc w:val="both"/>
        <w:outlineLvl w:val="2"/>
        <w:rPr>
          <w:sz w:val="28"/>
          <w:szCs w:val="28"/>
        </w:rPr>
      </w:pPr>
      <w:r w:rsidRPr="0054762D">
        <w:rPr>
          <w:bCs/>
          <w:sz w:val="28"/>
          <w:szCs w:val="28"/>
        </w:rPr>
        <w:t>Отклонить предложение Шубина Р.А. (вх. от 6 декабря</w:t>
      </w:r>
      <w:r w:rsidRPr="0054762D">
        <w:rPr>
          <w:bCs/>
          <w:sz w:val="28"/>
          <w:szCs w:val="28"/>
        </w:rPr>
        <w:br/>
        <w:t xml:space="preserve">2023 года № 201-4322) о внесении изменений в правила землепользования </w:t>
      </w:r>
      <w:r>
        <w:rPr>
          <w:bCs/>
          <w:sz w:val="28"/>
          <w:szCs w:val="28"/>
        </w:rPr>
        <w:br/>
      </w:r>
      <w:r w:rsidRPr="0054762D">
        <w:rPr>
          <w:bCs/>
          <w:sz w:val="28"/>
          <w:szCs w:val="28"/>
        </w:rPr>
        <w:t xml:space="preserve">и застройки </w:t>
      </w:r>
      <w:r w:rsidRPr="0054762D">
        <w:rPr>
          <w:sz w:val="28"/>
          <w:szCs w:val="28"/>
        </w:rPr>
        <w:t>городского округа Архангельской области «Северодвинск»</w:t>
      </w:r>
      <w:r w:rsidRPr="0054762D">
        <w:rPr>
          <w:bCs/>
          <w:sz w:val="28"/>
          <w:szCs w:val="28"/>
        </w:rPr>
        <w:t xml:space="preserve"> </w:t>
      </w:r>
      <w:r>
        <w:rPr>
          <w:bCs/>
          <w:sz w:val="28"/>
          <w:szCs w:val="28"/>
        </w:rPr>
        <w:br/>
      </w:r>
      <w:r w:rsidRPr="0054762D">
        <w:rPr>
          <w:bCs/>
          <w:sz w:val="28"/>
          <w:szCs w:val="28"/>
        </w:rPr>
        <w:t xml:space="preserve">в части </w:t>
      </w:r>
      <w:r w:rsidRPr="0054762D">
        <w:rPr>
          <w:sz w:val="28"/>
          <w:szCs w:val="28"/>
        </w:rPr>
        <w:t xml:space="preserve">отнесения земельного участка с кадастровым номером 29:28:101104:6 к территориальной зоне застройки среднеэтажными жилыми домами </w:t>
      </w:r>
      <w:r>
        <w:rPr>
          <w:sz w:val="28"/>
          <w:szCs w:val="28"/>
        </w:rPr>
        <w:br/>
      </w:r>
      <w:r w:rsidRPr="0054762D">
        <w:rPr>
          <w:sz w:val="28"/>
          <w:szCs w:val="28"/>
        </w:rPr>
        <w:t xml:space="preserve">(до 5 этажей) (кодовое обозначение «Ж-3») в связи </w:t>
      </w:r>
      <w:r w:rsidRPr="00FA7E55">
        <w:rPr>
          <w:sz w:val="28"/>
          <w:szCs w:val="28"/>
        </w:rPr>
        <w:t xml:space="preserve">с </w:t>
      </w:r>
      <w:r w:rsidR="00514D54" w:rsidRPr="00FA7E55">
        <w:rPr>
          <w:sz w:val="28"/>
          <w:szCs w:val="28"/>
        </w:rPr>
        <w:t>отсутствием согласия</w:t>
      </w:r>
      <w:r w:rsidRPr="0054762D">
        <w:rPr>
          <w:sz w:val="28"/>
          <w:szCs w:val="28"/>
        </w:rPr>
        <w:t xml:space="preserve"> </w:t>
      </w:r>
      <w:r w:rsidR="00FA7E55">
        <w:rPr>
          <w:sz w:val="28"/>
          <w:szCs w:val="28"/>
        </w:rPr>
        <w:t>Межрегионального территориального управления</w:t>
      </w:r>
      <w:r w:rsidRPr="0054762D">
        <w:rPr>
          <w:sz w:val="28"/>
          <w:szCs w:val="28"/>
        </w:rPr>
        <w:t xml:space="preserve"> Росимущества </w:t>
      </w:r>
      <w:r w:rsidR="00FA7E55">
        <w:rPr>
          <w:sz w:val="28"/>
          <w:szCs w:val="28"/>
        </w:rPr>
        <w:br/>
      </w:r>
      <w:r w:rsidRPr="0054762D">
        <w:rPr>
          <w:sz w:val="28"/>
          <w:szCs w:val="28"/>
        </w:rPr>
        <w:t xml:space="preserve">в Архангельской области и Ненецком автономном округе, являющегося собственником испрашиваемого земельного участка и объекта капитального строительства, расположенного в границах указанного земельного участка. </w:t>
      </w:r>
    </w:p>
    <w:p w14:paraId="25B21C08" w14:textId="65F31C49" w:rsidR="0054762D" w:rsidRPr="00C549B8" w:rsidRDefault="0054762D" w:rsidP="00C549B8">
      <w:pPr>
        <w:pStyle w:val="aa"/>
        <w:numPr>
          <w:ilvl w:val="0"/>
          <w:numId w:val="16"/>
        </w:numPr>
        <w:autoSpaceDE w:val="0"/>
        <w:ind w:left="0" w:firstLine="710"/>
        <w:jc w:val="both"/>
        <w:rPr>
          <w:sz w:val="28"/>
          <w:szCs w:val="28"/>
        </w:rPr>
      </w:pPr>
      <w:r>
        <w:rPr>
          <w:sz w:val="28"/>
          <w:szCs w:val="28"/>
        </w:rPr>
        <w:t xml:space="preserve"> </w:t>
      </w:r>
      <w:r w:rsidRPr="0054762D">
        <w:rPr>
          <w:bCs/>
          <w:sz w:val="28"/>
          <w:szCs w:val="28"/>
        </w:rPr>
        <w:t>Отклонить предложени</w:t>
      </w:r>
      <w:r w:rsidR="00C549B8">
        <w:rPr>
          <w:bCs/>
          <w:sz w:val="28"/>
          <w:szCs w:val="28"/>
        </w:rPr>
        <w:t>я</w:t>
      </w:r>
      <w:r w:rsidRPr="0054762D">
        <w:rPr>
          <w:bCs/>
          <w:sz w:val="28"/>
          <w:szCs w:val="28"/>
        </w:rPr>
        <w:t xml:space="preserve"> </w:t>
      </w:r>
      <w:r>
        <w:rPr>
          <w:bCs/>
          <w:sz w:val="28"/>
          <w:szCs w:val="28"/>
        </w:rPr>
        <w:t>администрации городского округа Архангельской области «Город Новодвинск»</w:t>
      </w:r>
      <w:r w:rsidRPr="0054762D">
        <w:rPr>
          <w:bCs/>
          <w:sz w:val="28"/>
          <w:szCs w:val="28"/>
        </w:rPr>
        <w:t xml:space="preserve"> (вх. от </w:t>
      </w:r>
      <w:r>
        <w:rPr>
          <w:bCs/>
          <w:sz w:val="28"/>
          <w:szCs w:val="28"/>
        </w:rPr>
        <w:t>7</w:t>
      </w:r>
      <w:r w:rsidRPr="0054762D">
        <w:rPr>
          <w:bCs/>
          <w:sz w:val="28"/>
          <w:szCs w:val="28"/>
        </w:rPr>
        <w:t xml:space="preserve"> декабря</w:t>
      </w:r>
      <w:r w:rsidRPr="0054762D">
        <w:rPr>
          <w:bCs/>
          <w:sz w:val="28"/>
          <w:szCs w:val="28"/>
        </w:rPr>
        <w:br/>
        <w:t xml:space="preserve">2023 года № </w:t>
      </w:r>
      <w:r>
        <w:rPr>
          <w:bCs/>
          <w:sz w:val="28"/>
          <w:szCs w:val="28"/>
        </w:rPr>
        <w:t>01-29/989</w:t>
      </w:r>
      <w:r w:rsidRPr="0054762D">
        <w:rPr>
          <w:bCs/>
          <w:sz w:val="28"/>
          <w:szCs w:val="28"/>
        </w:rPr>
        <w:t xml:space="preserve">) о внесении изменений в правила землепользования </w:t>
      </w:r>
      <w:r w:rsidR="00C549B8">
        <w:rPr>
          <w:bCs/>
          <w:sz w:val="28"/>
          <w:szCs w:val="28"/>
        </w:rPr>
        <w:br/>
      </w:r>
      <w:r w:rsidRPr="0054762D">
        <w:rPr>
          <w:bCs/>
          <w:sz w:val="28"/>
          <w:szCs w:val="28"/>
        </w:rPr>
        <w:t xml:space="preserve">и застройки </w:t>
      </w:r>
      <w:r w:rsidR="00C549B8">
        <w:rPr>
          <w:bCs/>
          <w:sz w:val="28"/>
          <w:szCs w:val="28"/>
        </w:rPr>
        <w:t>городского округа Архангельской области «Город Новодвинск»</w:t>
      </w:r>
      <w:r>
        <w:rPr>
          <w:bCs/>
          <w:sz w:val="28"/>
          <w:szCs w:val="28"/>
        </w:rPr>
        <w:br/>
      </w:r>
      <w:r w:rsidRPr="0054762D">
        <w:rPr>
          <w:bCs/>
          <w:sz w:val="28"/>
          <w:szCs w:val="28"/>
        </w:rPr>
        <w:t>в части</w:t>
      </w:r>
      <w:r w:rsidR="00C549B8">
        <w:rPr>
          <w:bCs/>
          <w:sz w:val="28"/>
          <w:szCs w:val="28"/>
        </w:rPr>
        <w:t>:</w:t>
      </w:r>
    </w:p>
    <w:p w14:paraId="447E5ABF" w14:textId="682A1544" w:rsidR="00C549B8" w:rsidRDefault="00C549B8" w:rsidP="00C549B8">
      <w:pPr>
        <w:ind w:firstLine="708"/>
        <w:jc w:val="both"/>
        <w:rPr>
          <w:sz w:val="28"/>
          <w:szCs w:val="28"/>
        </w:rPr>
      </w:pPr>
      <w:r w:rsidRPr="00C549B8">
        <w:rPr>
          <w:bCs/>
          <w:sz w:val="28"/>
          <w:szCs w:val="28"/>
        </w:rPr>
        <w:t>изменения в градостроительном регламенте территориальной зоны застройки индивидуальными жилыми домами (кодовое обозначение «Ж-1») минимальн</w:t>
      </w:r>
      <w:r>
        <w:rPr>
          <w:bCs/>
          <w:sz w:val="28"/>
          <w:szCs w:val="28"/>
        </w:rPr>
        <w:t>ой</w:t>
      </w:r>
      <w:r w:rsidRPr="00C549B8">
        <w:rPr>
          <w:bCs/>
          <w:sz w:val="28"/>
          <w:szCs w:val="28"/>
        </w:rPr>
        <w:t xml:space="preserve"> ширин</w:t>
      </w:r>
      <w:r>
        <w:rPr>
          <w:bCs/>
          <w:sz w:val="28"/>
          <w:szCs w:val="28"/>
        </w:rPr>
        <w:t>ы</w:t>
      </w:r>
      <w:r w:rsidRPr="00C549B8">
        <w:rPr>
          <w:bCs/>
          <w:sz w:val="28"/>
          <w:szCs w:val="28"/>
        </w:rPr>
        <w:t xml:space="preserve"> земельных участков для видов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с 30 м на 15 м, </w:t>
      </w:r>
      <w:r w:rsidRPr="00C549B8">
        <w:rPr>
          <w:sz w:val="28"/>
          <w:szCs w:val="28"/>
        </w:rPr>
        <w:t>в связи с тем, что по указанному предложению было принято положительное решение на заседании комиссии, состоявшемся 20</w:t>
      </w:r>
      <w:r>
        <w:rPr>
          <w:sz w:val="28"/>
          <w:szCs w:val="28"/>
        </w:rPr>
        <w:t xml:space="preserve"> октября </w:t>
      </w:r>
      <w:r w:rsidRPr="00C549B8">
        <w:rPr>
          <w:sz w:val="28"/>
          <w:szCs w:val="28"/>
        </w:rPr>
        <w:t>2023</w:t>
      </w:r>
      <w:r>
        <w:rPr>
          <w:sz w:val="28"/>
          <w:szCs w:val="28"/>
        </w:rPr>
        <w:t xml:space="preserve"> года;</w:t>
      </w:r>
    </w:p>
    <w:p w14:paraId="7FE9E985" w14:textId="77777777" w:rsidR="00FA7E55" w:rsidRDefault="00C549B8" w:rsidP="00FA7E55">
      <w:pPr>
        <w:ind w:firstLine="709"/>
        <w:jc w:val="both"/>
        <w:rPr>
          <w:sz w:val="28"/>
          <w:szCs w:val="28"/>
        </w:rPr>
      </w:pPr>
      <w:r w:rsidRPr="00C549B8">
        <w:rPr>
          <w:bCs/>
          <w:sz w:val="28"/>
          <w:szCs w:val="28"/>
        </w:rPr>
        <w:t>изложения пункта 7 стать</w:t>
      </w:r>
      <w:r>
        <w:rPr>
          <w:bCs/>
          <w:sz w:val="28"/>
          <w:szCs w:val="28"/>
        </w:rPr>
        <w:t>ей</w:t>
      </w:r>
      <w:r w:rsidRPr="00C549B8">
        <w:rPr>
          <w:bCs/>
          <w:sz w:val="28"/>
          <w:szCs w:val="28"/>
        </w:rPr>
        <w:t xml:space="preserve"> 28</w:t>
      </w:r>
      <w:r>
        <w:rPr>
          <w:bCs/>
          <w:sz w:val="28"/>
          <w:szCs w:val="28"/>
        </w:rPr>
        <w:t>, 29, 30</w:t>
      </w:r>
      <w:r w:rsidRPr="00C549B8">
        <w:rPr>
          <w:bCs/>
          <w:sz w:val="28"/>
          <w:szCs w:val="28"/>
        </w:rPr>
        <w:t xml:space="preserve"> правил землепользования </w:t>
      </w:r>
      <w:r>
        <w:rPr>
          <w:bCs/>
          <w:sz w:val="28"/>
          <w:szCs w:val="28"/>
        </w:rPr>
        <w:br/>
      </w:r>
      <w:r w:rsidRPr="00C549B8">
        <w:rPr>
          <w:bCs/>
          <w:sz w:val="28"/>
          <w:szCs w:val="28"/>
        </w:rPr>
        <w:t xml:space="preserve">и застройки в новой редакции: «Совокупность территорий, прилегающих </w:t>
      </w:r>
      <w:r>
        <w:rPr>
          <w:bCs/>
          <w:sz w:val="28"/>
          <w:szCs w:val="28"/>
        </w:rPr>
        <w:br/>
      </w:r>
      <w:r w:rsidRPr="00C549B8">
        <w:rPr>
          <w:bCs/>
          <w:sz w:val="28"/>
          <w:szCs w:val="28"/>
        </w:rPr>
        <w:t xml:space="preserve">к многоквартирным домам, с расположенными на них объектами, </w:t>
      </w:r>
      <w:r w:rsidRPr="00C549B8">
        <w:rPr>
          <w:bCs/>
          <w:sz w:val="28"/>
          <w:szCs w:val="28"/>
        </w:rPr>
        <w:lastRenderedPageBreak/>
        <w:t xml:space="preserve">предназначенными для обслуживания и эксплуатации таких домов, </w:t>
      </w:r>
      <w:r>
        <w:rPr>
          <w:bCs/>
          <w:sz w:val="28"/>
          <w:szCs w:val="28"/>
        </w:rPr>
        <w:br/>
      </w:r>
      <w:r w:rsidRPr="00C549B8">
        <w:rPr>
          <w:bCs/>
          <w:sz w:val="28"/>
          <w:szCs w:val="28"/>
        </w:rPr>
        <w:t xml:space="preserve">и элементами благоустройства этих территорий, является дворовой территорией. Дворовая территория не может предоставлена физическим </w:t>
      </w:r>
      <w:r>
        <w:rPr>
          <w:bCs/>
          <w:sz w:val="28"/>
          <w:szCs w:val="28"/>
        </w:rPr>
        <w:br/>
      </w:r>
      <w:r w:rsidRPr="00C549B8">
        <w:rPr>
          <w:bCs/>
          <w:sz w:val="28"/>
          <w:szCs w:val="28"/>
        </w:rPr>
        <w:t xml:space="preserve">и юридическим лицам для личных целей» </w:t>
      </w:r>
      <w:r w:rsidRPr="00C549B8">
        <w:rPr>
          <w:sz w:val="28"/>
          <w:szCs w:val="28"/>
        </w:rPr>
        <w:t>в связи с его несоответствием статье 39.16 Земельног</w:t>
      </w:r>
      <w:r w:rsidR="00FA7E55">
        <w:rPr>
          <w:sz w:val="28"/>
          <w:szCs w:val="28"/>
        </w:rPr>
        <w:t>о кодекса Российской Федерации.</w:t>
      </w:r>
    </w:p>
    <w:p w14:paraId="70DD918C" w14:textId="145D2C39" w:rsidR="003264DC" w:rsidRPr="00FA7E55" w:rsidRDefault="003264DC" w:rsidP="00FA7E55">
      <w:pPr>
        <w:pStyle w:val="aa"/>
        <w:numPr>
          <w:ilvl w:val="0"/>
          <w:numId w:val="16"/>
        </w:numPr>
        <w:ind w:left="0" w:firstLine="710"/>
        <w:jc w:val="both"/>
        <w:rPr>
          <w:sz w:val="28"/>
          <w:szCs w:val="28"/>
        </w:rPr>
      </w:pPr>
      <w:r w:rsidRPr="00FA7E55">
        <w:rPr>
          <w:bCs/>
          <w:sz w:val="28"/>
          <w:szCs w:val="28"/>
        </w:rPr>
        <w:t xml:space="preserve">Отклонить предложение </w:t>
      </w:r>
      <w:r w:rsidRPr="00FA7E55">
        <w:rPr>
          <w:sz w:val="28"/>
          <w:szCs w:val="28"/>
        </w:rPr>
        <w:t xml:space="preserve">администрации </w:t>
      </w:r>
      <w:r w:rsidR="00514D54" w:rsidRPr="00FA7E55">
        <w:rPr>
          <w:color w:val="000000"/>
          <w:sz w:val="28"/>
          <w:szCs w:val="28"/>
        </w:rPr>
        <w:t>Ленского муниципального района Архангельской области</w:t>
      </w:r>
      <w:r w:rsidR="00514D54" w:rsidRPr="00FA7E55">
        <w:rPr>
          <w:sz w:val="28"/>
          <w:szCs w:val="28"/>
        </w:rPr>
        <w:t xml:space="preserve"> </w:t>
      </w:r>
      <w:r w:rsidRPr="00FA7E55">
        <w:rPr>
          <w:sz w:val="28"/>
          <w:szCs w:val="28"/>
        </w:rPr>
        <w:t>(по заявлению Корзюк М.А.)</w:t>
      </w:r>
      <w:r w:rsidRPr="00FA7E55">
        <w:rPr>
          <w:bCs/>
          <w:sz w:val="28"/>
          <w:szCs w:val="28"/>
        </w:rPr>
        <w:t xml:space="preserve"> (вх. от 12 декабря 2023 года № 201-4412) о внесении изменений в правила землепользования и застройки </w:t>
      </w:r>
      <w:r w:rsidRPr="00FA7E55">
        <w:rPr>
          <w:sz w:val="28"/>
          <w:szCs w:val="28"/>
        </w:rPr>
        <w:t>муниципального образования «Сафроновское» Ленского муниципального района Архангельской области</w:t>
      </w:r>
      <w:r w:rsidRPr="00FA7E55">
        <w:rPr>
          <w:bCs/>
          <w:sz w:val="28"/>
          <w:szCs w:val="28"/>
        </w:rPr>
        <w:t xml:space="preserve"> в части </w:t>
      </w:r>
      <w:r w:rsidRPr="00FA7E55">
        <w:rPr>
          <w:sz w:val="28"/>
          <w:szCs w:val="28"/>
          <w:lang w:eastAsia="en-US"/>
        </w:rPr>
        <w:t xml:space="preserve">отнесения земельного участка с кадастровым номером 29:09:081901:179 </w:t>
      </w:r>
      <w:r w:rsidRPr="00FA7E55">
        <w:rPr>
          <w:sz w:val="28"/>
          <w:szCs w:val="28"/>
          <w:lang w:eastAsia="en-US"/>
        </w:rPr>
        <w:br/>
        <w:t xml:space="preserve">к территориальной зоне застройки индивидуальными жилыми домами (кодовое обозначение «Ж-1»), </w:t>
      </w:r>
      <w:r w:rsidRPr="00FA7E55">
        <w:rPr>
          <w:sz w:val="28"/>
          <w:szCs w:val="28"/>
        </w:rPr>
        <w:t xml:space="preserve">с учетом </w:t>
      </w:r>
      <w:r w:rsidR="00514D54" w:rsidRPr="00FA7E55">
        <w:rPr>
          <w:sz w:val="28"/>
          <w:szCs w:val="28"/>
        </w:rPr>
        <w:t xml:space="preserve">отрицательной </w:t>
      </w:r>
      <w:r w:rsidRPr="00FA7E55">
        <w:rPr>
          <w:sz w:val="28"/>
          <w:szCs w:val="28"/>
        </w:rPr>
        <w:t xml:space="preserve">позиции администрации </w:t>
      </w:r>
      <w:r w:rsidR="00514D54" w:rsidRPr="00FA7E55">
        <w:rPr>
          <w:color w:val="000000"/>
          <w:sz w:val="28"/>
          <w:szCs w:val="28"/>
        </w:rPr>
        <w:t>Ленского муниципального района Архангельской области</w:t>
      </w:r>
      <w:r w:rsidRPr="00FA7E55">
        <w:rPr>
          <w:sz w:val="28"/>
          <w:szCs w:val="28"/>
        </w:rPr>
        <w:t xml:space="preserve">, </w:t>
      </w:r>
      <w:r w:rsidRPr="00FA7E55">
        <w:rPr>
          <w:sz w:val="28"/>
          <w:szCs w:val="28"/>
        </w:rPr>
        <w:br/>
      </w:r>
      <w:r w:rsidR="00985F7E">
        <w:rPr>
          <w:sz w:val="28"/>
          <w:szCs w:val="28"/>
        </w:rPr>
        <w:t>по причине</w:t>
      </w:r>
      <w:r w:rsidR="008A12E6">
        <w:rPr>
          <w:sz w:val="28"/>
          <w:szCs w:val="28"/>
        </w:rPr>
        <w:t xml:space="preserve"> несоответстви</w:t>
      </w:r>
      <w:r w:rsidR="00985F7E">
        <w:rPr>
          <w:sz w:val="28"/>
          <w:szCs w:val="28"/>
        </w:rPr>
        <w:t>я</w:t>
      </w:r>
      <w:r w:rsidR="008A12E6">
        <w:rPr>
          <w:sz w:val="28"/>
          <w:szCs w:val="28"/>
        </w:rPr>
        <w:t xml:space="preserve"> предложения пункту 19 порядка</w:t>
      </w:r>
      <w:r w:rsidR="00985F7E">
        <w:rPr>
          <w:sz w:val="28"/>
          <w:szCs w:val="28"/>
        </w:rPr>
        <w:t xml:space="preserve">, </w:t>
      </w:r>
      <w:r w:rsidRPr="00FA7E55">
        <w:rPr>
          <w:sz w:val="28"/>
          <w:szCs w:val="28"/>
        </w:rPr>
        <w:t xml:space="preserve">в связи отсутствием транспортной и инженерной инфраструктуры, а также в связи </w:t>
      </w:r>
      <w:r w:rsidR="00985F7E">
        <w:rPr>
          <w:sz w:val="28"/>
          <w:szCs w:val="28"/>
        </w:rPr>
        <w:br/>
      </w:r>
      <w:r w:rsidRPr="00FA7E55">
        <w:rPr>
          <w:sz w:val="28"/>
          <w:szCs w:val="28"/>
        </w:rPr>
        <w:t xml:space="preserve">с наличием на территории населенного пункта иных, неиспользуемых земельных участков, отнесенных к </w:t>
      </w:r>
      <w:r w:rsidRPr="00FA7E55">
        <w:rPr>
          <w:sz w:val="28"/>
          <w:szCs w:val="28"/>
          <w:lang w:eastAsia="en-US"/>
        </w:rPr>
        <w:t>территориальной зоне застройки индивидуальными жилыми домами (кодовое обозначение «Ж-1»)</w:t>
      </w:r>
      <w:r w:rsidRPr="00FA7E55">
        <w:rPr>
          <w:sz w:val="28"/>
          <w:szCs w:val="28"/>
        </w:rPr>
        <w:t>.</w:t>
      </w:r>
    </w:p>
    <w:p w14:paraId="109F0309" w14:textId="616EC08B" w:rsidR="00182EF4" w:rsidRPr="003264DC" w:rsidRDefault="00182EF4" w:rsidP="003264DC">
      <w:pPr>
        <w:pStyle w:val="aa"/>
        <w:numPr>
          <w:ilvl w:val="0"/>
          <w:numId w:val="16"/>
        </w:numPr>
        <w:ind w:left="0" w:firstLine="710"/>
        <w:jc w:val="both"/>
        <w:rPr>
          <w:sz w:val="28"/>
          <w:szCs w:val="28"/>
        </w:rPr>
      </w:pPr>
      <w:r w:rsidRPr="003264DC">
        <w:rPr>
          <w:rFonts w:eastAsia="Calibri"/>
          <w:sz w:val="28"/>
          <w:szCs w:val="28"/>
        </w:rPr>
        <w:t xml:space="preserve">Опубликовать настоящее распоряжение на официальном сайте Правительства Архангельской области в информационно-телекоммуникационной сети «Интернет». </w:t>
      </w:r>
    </w:p>
    <w:p w14:paraId="468F7909" w14:textId="6B45F502" w:rsidR="00384588" w:rsidRPr="00536F11" w:rsidRDefault="00182EF4" w:rsidP="00F51BFC">
      <w:pPr>
        <w:pStyle w:val="aa"/>
        <w:numPr>
          <w:ilvl w:val="0"/>
          <w:numId w:val="16"/>
        </w:numPr>
        <w:ind w:left="0" w:firstLine="710"/>
        <w:jc w:val="both"/>
        <w:rPr>
          <w:rFonts w:eastAsia="Calibri"/>
          <w:sz w:val="28"/>
          <w:szCs w:val="28"/>
        </w:rPr>
      </w:pPr>
      <w:r w:rsidRPr="00536F11">
        <w:rPr>
          <w:rFonts w:eastAsia="Calibri"/>
          <w:sz w:val="28"/>
          <w:szCs w:val="28"/>
        </w:rPr>
        <w:t xml:space="preserve">Направить копию настоящего распоряжения в </w:t>
      </w:r>
      <w:r w:rsidR="00411CC3" w:rsidRPr="00536F11">
        <w:rPr>
          <w:sz w:val="28"/>
          <w:szCs w:val="28"/>
        </w:rPr>
        <w:t xml:space="preserve">администрации </w:t>
      </w:r>
      <w:r w:rsidR="003264DC" w:rsidRPr="00536F11">
        <w:rPr>
          <w:sz w:val="28"/>
          <w:szCs w:val="28"/>
        </w:rPr>
        <w:t xml:space="preserve">городского округа «Город Архангельск», </w:t>
      </w:r>
      <w:r w:rsidR="00411CC3" w:rsidRPr="00536F11">
        <w:rPr>
          <w:sz w:val="28"/>
          <w:szCs w:val="28"/>
        </w:rPr>
        <w:t>городского округа Архангельской области «Город Новодвинск», городского округа Архангельской области «</w:t>
      </w:r>
      <w:r w:rsidR="00411CC3" w:rsidRPr="00536F11">
        <w:rPr>
          <w:color w:val="000000"/>
          <w:sz w:val="28"/>
          <w:szCs w:val="28"/>
        </w:rPr>
        <w:t xml:space="preserve">Северодвинск», </w:t>
      </w:r>
      <w:r w:rsidR="00536F11" w:rsidRPr="00FA7E55">
        <w:rPr>
          <w:color w:val="000000"/>
          <w:sz w:val="28"/>
          <w:szCs w:val="28"/>
        </w:rPr>
        <w:t>Котласск</w:t>
      </w:r>
      <w:r w:rsidR="00514D54" w:rsidRPr="00FA7E55">
        <w:rPr>
          <w:color w:val="000000"/>
          <w:sz w:val="28"/>
          <w:szCs w:val="28"/>
        </w:rPr>
        <w:t>ого</w:t>
      </w:r>
      <w:r w:rsidR="00536F11" w:rsidRPr="00FA7E55">
        <w:rPr>
          <w:color w:val="000000"/>
          <w:sz w:val="28"/>
          <w:szCs w:val="28"/>
        </w:rPr>
        <w:t xml:space="preserve"> муниципального</w:t>
      </w:r>
      <w:r w:rsidR="00536F11" w:rsidRPr="00536F11">
        <w:rPr>
          <w:color w:val="000000"/>
          <w:sz w:val="28"/>
          <w:szCs w:val="28"/>
        </w:rPr>
        <w:t xml:space="preserve"> округа Архангельской области, Холмогорского муниципального округа Архангельской области, Приморского муниципального округа Архангельской области, Вельского муниципального района Архангельской области, Онежского муниципального района Архангельской области, Ленского муниципального района Архангельской области</w:t>
      </w:r>
      <w:r w:rsidR="00411CC3" w:rsidRPr="00536F11">
        <w:rPr>
          <w:color w:val="000000"/>
          <w:sz w:val="28"/>
          <w:szCs w:val="28"/>
        </w:rPr>
        <w:t xml:space="preserve"> </w:t>
      </w:r>
      <w:r w:rsidR="0059109F" w:rsidRPr="00536F11">
        <w:rPr>
          <w:bCs/>
          <w:sz w:val="28"/>
          <w:szCs w:val="28"/>
        </w:rPr>
        <w:t>для опубликования в порядке, установленном для официального опубликования муниципальных правовых актов, иной официальной информации</w:t>
      </w:r>
      <w:r w:rsidR="003C4489" w:rsidRPr="00536F11">
        <w:rPr>
          <w:sz w:val="28"/>
          <w:szCs w:val="28"/>
        </w:rPr>
        <w:t>.</w:t>
      </w:r>
    </w:p>
    <w:p w14:paraId="730721E1" w14:textId="02722CEF" w:rsidR="00037B34" w:rsidRPr="00411CC3" w:rsidRDefault="003264DC" w:rsidP="002F6122">
      <w:pPr>
        <w:pStyle w:val="aa"/>
        <w:numPr>
          <w:ilvl w:val="0"/>
          <w:numId w:val="16"/>
        </w:numPr>
        <w:ind w:hanging="786"/>
        <w:jc w:val="both"/>
        <w:rPr>
          <w:rFonts w:eastAsia="Calibri"/>
          <w:sz w:val="28"/>
          <w:szCs w:val="28"/>
        </w:rPr>
      </w:pPr>
      <w:r>
        <w:rPr>
          <w:rFonts w:eastAsia="Calibri"/>
          <w:sz w:val="28"/>
          <w:szCs w:val="28"/>
        </w:rPr>
        <w:t xml:space="preserve">  </w:t>
      </w:r>
      <w:r w:rsidR="00037B34" w:rsidRPr="00411CC3">
        <w:rPr>
          <w:rFonts w:eastAsia="Calibri"/>
          <w:sz w:val="28"/>
          <w:szCs w:val="28"/>
        </w:rPr>
        <w:t xml:space="preserve">Настоящее распоряжение вступает в силу со дня его подписания. </w:t>
      </w:r>
    </w:p>
    <w:p w14:paraId="1C24207E" w14:textId="77777777" w:rsidR="005678B7" w:rsidRDefault="005678B7" w:rsidP="00373105">
      <w:pPr>
        <w:jc w:val="both"/>
        <w:rPr>
          <w:rFonts w:eastAsia="Calibri"/>
          <w:sz w:val="28"/>
          <w:szCs w:val="28"/>
        </w:rPr>
      </w:pPr>
    </w:p>
    <w:p w14:paraId="30FF3A32" w14:textId="77777777" w:rsidR="005678B7" w:rsidRDefault="005678B7" w:rsidP="00373105">
      <w:pPr>
        <w:jc w:val="both"/>
        <w:rPr>
          <w:rFonts w:eastAsia="Calibri"/>
          <w:sz w:val="28"/>
          <w:szCs w:val="28"/>
        </w:rPr>
      </w:pPr>
    </w:p>
    <w:p w14:paraId="35189DEF" w14:textId="77777777" w:rsidR="00985F7E" w:rsidRDefault="00985F7E" w:rsidP="00373105">
      <w:pPr>
        <w:jc w:val="both"/>
        <w:rPr>
          <w:rFonts w:eastAsia="Calibri"/>
          <w:sz w:val="28"/>
          <w:szCs w:val="28"/>
        </w:rPr>
      </w:pPr>
    </w:p>
    <w:p w14:paraId="4A686163" w14:textId="77777777" w:rsidR="00B90B2B" w:rsidRDefault="00B90B2B" w:rsidP="00414B53">
      <w:pPr>
        <w:shd w:val="clear" w:color="auto" w:fill="FFFFFF"/>
        <w:ind w:right="-1"/>
        <w:rPr>
          <w:rStyle w:val="fe-comment-title"/>
          <w:b/>
          <w:sz w:val="28"/>
          <w:szCs w:val="28"/>
        </w:rPr>
      </w:pPr>
      <w:r>
        <w:rPr>
          <w:rStyle w:val="fe-comment-title"/>
          <w:b/>
          <w:sz w:val="28"/>
          <w:szCs w:val="28"/>
        </w:rPr>
        <w:t>М</w:t>
      </w:r>
      <w:r w:rsidR="00414B53">
        <w:rPr>
          <w:rStyle w:val="fe-comment-title"/>
          <w:b/>
          <w:sz w:val="28"/>
          <w:szCs w:val="28"/>
        </w:rPr>
        <w:t>инистр</w:t>
      </w:r>
      <w:r w:rsidR="00414B53" w:rsidRPr="001C29E0">
        <w:rPr>
          <w:rStyle w:val="fe-comment-title"/>
          <w:b/>
          <w:sz w:val="28"/>
          <w:szCs w:val="28"/>
        </w:rPr>
        <w:t xml:space="preserve"> строительства</w:t>
      </w:r>
    </w:p>
    <w:p w14:paraId="216CE8E9" w14:textId="77777777" w:rsidR="00B90B2B" w:rsidRDefault="00414B53" w:rsidP="00414B53">
      <w:pPr>
        <w:shd w:val="clear" w:color="auto" w:fill="FFFFFF"/>
        <w:ind w:right="-1"/>
        <w:rPr>
          <w:rStyle w:val="fe-comment-title"/>
          <w:b/>
          <w:sz w:val="28"/>
          <w:szCs w:val="28"/>
        </w:rPr>
      </w:pPr>
      <w:r w:rsidRPr="001C29E0">
        <w:rPr>
          <w:rStyle w:val="fe-comment-title"/>
          <w:b/>
          <w:sz w:val="28"/>
          <w:szCs w:val="28"/>
        </w:rPr>
        <w:t>и архитектуры</w:t>
      </w:r>
      <w:r w:rsidR="00B90B2B">
        <w:rPr>
          <w:rStyle w:val="fe-comment-title"/>
          <w:b/>
          <w:sz w:val="28"/>
          <w:szCs w:val="28"/>
        </w:rPr>
        <w:t xml:space="preserve"> </w:t>
      </w:r>
      <w:r w:rsidRPr="001C29E0">
        <w:rPr>
          <w:rStyle w:val="fe-comment-title"/>
          <w:b/>
          <w:sz w:val="28"/>
          <w:szCs w:val="28"/>
        </w:rPr>
        <w:t>Архангельской</w:t>
      </w:r>
    </w:p>
    <w:p w14:paraId="6A2FF33B" w14:textId="77777777" w:rsidR="00414B53" w:rsidRDefault="00414B53" w:rsidP="00414B53">
      <w:pPr>
        <w:shd w:val="clear" w:color="auto" w:fill="FFFFFF"/>
        <w:ind w:right="-1"/>
        <w:rPr>
          <w:rStyle w:val="fe-comment-title"/>
          <w:b/>
          <w:sz w:val="28"/>
          <w:szCs w:val="28"/>
        </w:rPr>
      </w:pPr>
      <w:r w:rsidRPr="001C29E0">
        <w:rPr>
          <w:rStyle w:val="fe-comment-title"/>
          <w:b/>
          <w:sz w:val="28"/>
          <w:szCs w:val="28"/>
        </w:rPr>
        <w:t xml:space="preserve">области   </w:t>
      </w:r>
      <w:r w:rsidRPr="001C29E0">
        <w:rPr>
          <w:rStyle w:val="fe-comment-title"/>
          <w:b/>
          <w:sz w:val="28"/>
          <w:szCs w:val="28"/>
        </w:rPr>
        <w:tab/>
      </w:r>
      <w:r w:rsidRPr="001C29E0">
        <w:rPr>
          <w:rStyle w:val="fe-comment-title"/>
          <w:b/>
          <w:sz w:val="28"/>
          <w:szCs w:val="28"/>
        </w:rPr>
        <w:tab/>
      </w:r>
      <w:r>
        <w:rPr>
          <w:rStyle w:val="fe-comment-title"/>
          <w:b/>
          <w:sz w:val="28"/>
          <w:szCs w:val="28"/>
        </w:rPr>
        <w:t xml:space="preserve">                                    </w:t>
      </w:r>
      <w:r w:rsidR="007C7CB0">
        <w:rPr>
          <w:rStyle w:val="fe-comment-title"/>
          <w:b/>
          <w:sz w:val="28"/>
          <w:szCs w:val="28"/>
        </w:rPr>
        <w:t xml:space="preserve"> </w:t>
      </w:r>
      <w:r w:rsidR="00B90B2B">
        <w:rPr>
          <w:rStyle w:val="fe-comment-title"/>
          <w:b/>
          <w:sz w:val="28"/>
          <w:szCs w:val="28"/>
        </w:rPr>
        <w:t xml:space="preserve">                                    </w:t>
      </w:r>
      <w:r w:rsidR="007C7CB0">
        <w:rPr>
          <w:rStyle w:val="fe-comment-title"/>
          <w:b/>
          <w:sz w:val="28"/>
          <w:szCs w:val="28"/>
        </w:rPr>
        <w:t xml:space="preserve">  </w:t>
      </w:r>
      <w:r>
        <w:rPr>
          <w:rStyle w:val="fe-comment-title"/>
          <w:b/>
          <w:sz w:val="28"/>
          <w:szCs w:val="28"/>
        </w:rPr>
        <w:t xml:space="preserve">  </w:t>
      </w:r>
      <w:r w:rsidR="00B90B2B">
        <w:rPr>
          <w:rStyle w:val="fe-comment-title"/>
          <w:b/>
          <w:sz w:val="28"/>
          <w:szCs w:val="28"/>
        </w:rPr>
        <w:t>В.Г. Полежаев</w:t>
      </w:r>
    </w:p>
    <w:p w14:paraId="59DC5E65" w14:textId="77777777" w:rsidR="005B4870" w:rsidRDefault="005B4870" w:rsidP="00414B53">
      <w:pPr>
        <w:shd w:val="clear" w:color="auto" w:fill="FFFFFF"/>
        <w:ind w:right="-1"/>
        <w:rPr>
          <w:b/>
          <w:sz w:val="28"/>
          <w:szCs w:val="28"/>
        </w:rPr>
      </w:pPr>
    </w:p>
    <w:p w14:paraId="3685E1F3" w14:textId="77777777" w:rsidR="00C4272F" w:rsidRDefault="00C4272F" w:rsidP="002E2F9F">
      <w:pPr>
        <w:jc w:val="both"/>
        <w:rPr>
          <w:sz w:val="26"/>
          <w:szCs w:val="26"/>
        </w:rPr>
      </w:pPr>
    </w:p>
    <w:p w14:paraId="4939EA0A" w14:textId="77777777" w:rsidR="00C4272F" w:rsidRDefault="00C4272F" w:rsidP="002E2F9F">
      <w:pPr>
        <w:jc w:val="both"/>
        <w:rPr>
          <w:sz w:val="26"/>
          <w:szCs w:val="26"/>
        </w:rPr>
      </w:pPr>
    </w:p>
    <w:p w14:paraId="4DD45567" w14:textId="77777777" w:rsidR="00C4272F" w:rsidRDefault="00C4272F" w:rsidP="002E2F9F">
      <w:pPr>
        <w:jc w:val="both"/>
        <w:rPr>
          <w:sz w:val="26"/>
          <w:szCs w:val="26"/>
        </w:rPr>
      </w:pPr>
    </w:p>
    <w:p w14:paraId="7B4397BC" w14:textId="77777777" w:rsidR="00CA5D13" w:rsidRDefault="00CA5D13" w:rsidP="002E2F9F">
      <w:pPr>
        <w:jc w:val="both"/>
        <w:rPr>
          <w:sz w:val="26"/>
          <w:szCs w:val="26"/>
        </w:rPr>
      </w:pPr>
    </w:p>
    <w:p w14:paraId="6B20F4FD" w14:textId="77777777" w:rsidR="00CA5D13" w:rsidRDefault="00CA5D13" w:rsidP="002E2F9F">
      <w:pPr>
        <w:jc w:val="both"/>
        <w:rPr>
          <w:sz w:val="26"/>
          <w:szCs w:val="26"/>
        </w:rPr>
      </w:pPr>
    </w:p>
    <w:p w14:paraId="6A638B1D" w14:textId="77777777" w:rsidR="00CA5D13" w:rsidRDefault="00CA5D13" w:rsidP="002E2F9F">
      <w:pPr>
        <w:jc w:val="both"/>
        <w:rPr>
          <w:sz w:val="26"/>
          <w:szCs w:val="26"/>
        </w:rPr>
      </w:pPr>
    </w:p>
    <w:p w14:paraId="557643EC" w14:textId="77777777" w:rsidR="00985F7E" w:rsidRDefault="00985F7E" w:rsidP="002E2F9F">
      <w:pPr>
        <w:jc w:val="both"/>
        <w:rPr>
          <w:sz w:val="26"/>
          <w:szCs w:val="26"/>
        </w:rPr>
      </w:pPr>
    </w:p>
    <w:p w14:paraId="07DCC575" w14:textId="77777777" w:rsidR="00CA5D13" w:rsidRDefault="00CA5D13" w:rsidP="002E2F9F">
      <w:pPr>
        <w:jc w:val="both"/>
        <w:rPr>
          <w:sz w:val="26"/>
          <w:szCs w:val="26"/>
        </w:rPr>
      </w:pPr>
    </w:p>
    <w:p w14:paraId="3B8FDEE3" w14:textId="77777777" w:rsidR="00CA5D13" w:rsidRDefault="00CA5D13" w:rsidP="002E2F9F">
      <w:pPr>
        <w:jc w:val="both"/>
        <w:rPr>
          <w:sz w:val="26"/>
          <w:szCs w:val="26"/>
        </w:rPr>
      </w:pPr>
    </w:p>
    <w:p w14:paraId="03652F9A" w14:textId="28D8DB65" w:rsidR="002E2F9F" w:rsidRDefault="002E2F9F" w:rsidP="002E2F9F">
      <w:pPr>
        <w:jc w:val="both"/>
        <w:rPr>
          <w:sz w:val="26"/>
          <w:szCs w:val="26"/>
        </w:rPr>
      </w:pPr>
      <w:r>
        <w:rPr>
          <w:sz w:val="26"/>
          <w:szCs w:val="26"/>
        </w:rPr>
        <w:t>Приложение 1</w:t>
      </w:r>
    </w:p>
    <w:p w14:paraId="2E0D9B5D" w14:textId="77777777" w:rsidR="00C4272F" w:rsidRDefault="00C4272F" w:rsidP="002E2F9F">
      <w:pPr>
        <w:jc w:val="both"/>
        <w:rPr>
          <w:sz w:val="26"/>
          <w:szCs w:val="26"/>
        </w:rPr>
      </w:pPr>
    </w:p>
    <w:p w14:paraId="5BDFE6B5" w14:textId="25D6A508" w:rsidR="002E2F9F" w:rsidRDefault="00C4272F" w:rsidP="002E2F9F">
      <w:pPr>
        <w:rPr>
          <w:sz w:val="26"/>
          <w:szCs w:val="26"/>
        </w:rPr>
      </w:pPr>
      <w:r>
        <w:rPr>
          <w:noProof/>
        </w:rPr>
        <w:drawing>
          <wp:inline distT="0" distB="0" distL="0" distR="0" wp14:anchorId="3752EF25" wp14:editId="03AD2E52">
            <wp:extent cx="1952625" cy="1243338"/>
            <wp:effectExtent l="0" t="0" r="0" b="0"/>
            <wp:docPr id="6884634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942" cy="1245450"/>
                    </a:xfrm>
                    <a:prstGeom prst="rect">
                      <a:avLst/>
                    </a:prstGeom>
                    <a:noFill/>
                    <a:ln>
                      <a:noFill/>
                    </a:ln>
                  </pic:spPr>
                </pic:pic>
              </a:graphicData>
            </a:graphic>
          </wp:inline>
        </w:drawing>
      </w:r>
    </w:p>
    <w:p w14:paraId="6B2CED09" w14:textId="77777777" w:rsidR="005B4870" w:rsidRDefault="005B4870" w:rsidP="00414B53">
      <w:pPr>
        <w:shd w:val="clear" w:color="auto" w:fill="FFFFFF"/>
        <w:ind w:right="-1"/>
        <w:rPr>
          <w:b/>
          <w:sz w:val="28"/>
          <w:szCs w:val="28"/>
        </w:rPr>
      </w:pPr>
    </w:p>
    <w:p w14:paraId="6A569674" w14:textId="492D86E3" w:rsidR="00E15899" w:rsidRDefault="00E15899" w:rsidP="00E15899">
      <w:pPr>
        <w:jc w:val="both"/>
        <w:rPr>
          <w:sz w:val="26"/>
          <w:szCs w:val="26"/>
        </w:rPr>
      </w:pPr>
      <w:r>
        <w:rPr>
          <w:sz w:val="26"/>
          <w:szCs w:val="26"/>
        </w:rPr>
        <w:t>Приложение 2</w:t>
      </w:r>
    </w:p>
    <w:p w14:paraId="358E5999" w14:textId="77777777" w:rsidR="005B4870" w:rsidRDefault="005B4870" w:rsidP="00414B53">
      <w:pPr>
        <w:shd w:val="clear" w:color="auto" w:fill="FFFFFF"/>
        <w:ind w:right="-1"/>
        <w:rPr>
          <w:b/>
          <w:sz w:val="28"/>
          <w:szCs w:val="28"/>
        </w:rPr>
      </w:pPr>
    </w:p>
    <w:p w14:paraId="311008A4" w14:textId="298B0119" w:rsidR="005B4870" w:rsidRDefault="00E15899" w:rsidP="00414B53">
      <w:pPr>
        <w:shd w:val="clear" w:color="auto" w:fill="FFFFFF"/>
        <w:ind w:right="-1"/>
        <w:rPr>
          <w:b/>
          <w:sz w:val="28"/>
          <w:szCs w:val="28"/>
        </w:rPr>
      </w:pPr>
      <w:r>
        <w:rPr>
          <w:noProof/>
        </w:rPr>
        <w:drawing>
          <wp:inline distT="0" distB="0" distL="0" distR="0" wp14:anchorId="54B5F34C" wp14:editId="634394EE">
            <wp:extent cx="1504950" cy="1162050"/>
            <wp:effectExtent l="0" t="0" r="0" b="0"/>
            <wp:docPr id="14017004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a:ln>
                      <a:noFill/>
                    </a:ln>
                  </pic:spPr>
                </pic:pic>
              </a:graphicData>
            </a:graphic>
          </wp:inline>
        </w:drawing>
      </w:r>
    </w:p>
    <w:p w14:paraId="4F284F0C" w14:textId="77777777" w:rsidR="005B4870" w:rsidRDefault="005B4870" w:rsidP="00414B53">
      <w:pPr>
        <w:shd w:val="clear" w:color="auto" w:fill="FFFFFF"/>
        <w:ind w:right="-1"/>
        <w:rPr>
          <w:b/>
          <w:sz w:val="28"/>
          <w:szCs w:val="28"/>
        </w:rPr>
      </w:pPr>
    </w:p>
    <w:p w14:paraId="7A5222EB" w14:textId="3792BE66" w:rsidR="00E15899" w:rsidRDefault="00E15899" w:rsidP="00E15899">
      <w:pPr>
        <w:jc w:val="both"/>
        <w:rPr>
          <w:sz w:val="26"/>
          <w:szCs w:val="26"/>
        </w:rPr>
      </w:pPr>
      <w:r>
        <w:rPr>
          <w:sz w:val="26"/>
          <w:szCs w:val="26"/>
        </w:rPr>
        <w:t>Приложение 3</w:t>
      </w:r>
    </w:p>
    <w:p w14:paraId="139F1AF6" w14:textId="77777777" w:rsidR="00536F11" w:rsidRDefault="00536F11" w:rsidP="00E15899">
      <w:pPr>
        <w:jc w:val="both"/>
        <w:rPr>
          <w:sz w:val="26"/>
          <w:szCs w:val="26"/>
        </w:rPr>
      </w:pPr>
    </w:p>
    <w:p w14:paraId="729C8974" w14:textId="5712C83C" w:rsidR="00E15899" w:rsidRDefault="00ED739A" w:rsidP="00414B53">
      <w:pPr>
        <w:shd w:val="clear" w:color="auto" w:fill="FFFFFF"/>
        <w:ind w:right="-1"/>
        <w:rPr>
          <w:b/>
          <w:sz w:val="28"/>
          <w:szCs w:val="28"/>
        </w:rPr>
      </w:pPr>
      <w:r>
        <w:rPr>
          <w:noProof/>
        </w:rPr>
        <w:drawing>
          <wp:inline distT="0" distB="0" distL="0" distR="0" wp14:anchorId="0698954C" wp14:editId="619F4F59">
            <wp:extent cx="2414016" cy="3942893"/>
            <wp:effectExtent l="0" t="0" r="5715" b="635"/>
            <wp:docPr id="1728082771" name="Рисунок 2"/>
            <wp:cNvGraphicFramePr/>
            <a:graphic xmlns:a="http://schemas.openxmlformats.org/drawingml/2006/main">
              <a:graphicData uri="http://schemas.openxmlformats.org/drawingml/2006/picture">
                <pic:pic xmlns:pic="http://schemas.openxmlformats.org/drawingml/2006/picture">
                  <pic:nvPicPr>
                    <pic:cNvPr id="1728082771" name="Рисунок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731" cy="4028995"/>
                    </a:xfrm>
                    <a:prstGeom prst="rect">
                      <a:avLst/>
                    </a:prstGeom>
                    <a:noFill/>
                    <a:ln>
                      <a:noFill/>
                    </a:ln>
                  </pic:spPr>
                </pic:pic>
              </a:graphicData>
            </a:graphic>
          </wp:inline>
        </w:drawing>
      </w:r>
    </w:p>
    <w:p w14:paraId="51B2C061" w14:textId="77777777" w:rsidR="00ED739A" w:rsidRDefault="00ED739A" w:rsidP="00ED739A">
      <w:pPr>
        <w:jc w:val="both"/>
        <w:rPr>
          <w:sz w:val="26"/>
          <w:szCs w:val="26"/>
        </w:rPr>
      </w:pPr>
    </w:p>
    <w:p w14:paraId="586D6689" w14:textId="77777777" w:rsidR="005B4870" w:rsidRDefault="005B4870" w:rsidP="00414B53">
      <w:pPr>
        <w:shd w:val="clear" w:color="auto" w:fill="FFFFFF"/>
        <w:ind w:right="-1"/>
        <w:rPr>
          <w:b/>
          <w:sz w:val="28"/>
          <w:szCs w:val="28"/>
        </w:rPr>
      </w:pPr>
    </w:p>
    <w:p w14:paraId="55792F24" w14:textId="77777777" w:rsidR="005B4870" w:rsidRDefault="005B4870" w:rsidP="00414B53">
      <w:pPr>
        <w:shd w:val="clear" w:color="auto" w:fill="FFFFFF"/>
        <w:ind w:right="-1"/>
        <w:rPr>
          <w:b/>
          <w:sz w:val="28"/>
          <w:szCs w:val="28"/>
        </w:rPr>
      </w:pPr>
    </w:p>
    <w:p w14:paraId="25125A50" w14:textId="77777777" w:rsidR="005B4870" w:rsidRDefault="005B4870" w:rsidP="00414B53">
      <w:pPr>
        <w:shd w:val="clear" w:color="auto" w:fill="FFFFFF"/>
        <w:ind w:right="-1"/>
        <w:rPr>
          <w:b/>
          <w:sz w:val="28"/>
          <w:szCs w:val="28"/>
        </w:rPr>
      </w:pPr>
    </w:p>
    <w:p w14:paraId="77971719" w14:textId="77777777" w:rsidR="001259B8" w:rsidRDefault="001259B8" w:rsidP="00414B53">
      <w:pPr>
        <w:shd w:val="clear" w:color="auto" w:fill="FFFFFF"/>
        <w:ind w:right="-1"/>
        <w:rPr>
          <w:b/>
          <w:sz w:val="28"/>
          <w:szCs w:val="28"/>
        </w:rPr>
      </w:pPr>
    </w:p>
    <w:p w14:paraId="4C19353D" w14:textId="77777777" w:rsidR="001259B8" w:rsidRPr="001C29E0" w:rsidRDefault="001259B8" w:rsidP="005B4870">
      <w:pPr>
        <w:shd w:val="clear" w:color="auto" w:fill="FFFFFF"/>
        <w:ind w:right="-1"/>
        <w:rPr>
          <w:b/>
          <w:sz w:val="28"/>
          <w:szCs w:val="28"/>
        </w:rPr>
      </w:pPr>
    </w:p>
    <w:sectPr w:rsidR="001259B8" w:rsidRPr="001C29E0" w:rsidSect="00FA7E55">
      <w:headerReference w:type="even" r:id="rId13"/>
      <w:headerReference w:type="default" r:id="rId14"/>
      <w:pgSz w:w="11906" w:h="16838"/>
      <w:pgMar w:top="1134" w:right="850"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3504" w14:textId="77777777" w:rsidR="0030071E" w:rsidRDefault="0030071E" w:rsidP="008B0E23">
      <w:r>
        <w:separator/>
      </w:r>
    </w:p>
  </w:endnote>
  <w:endnote w:type="continuationSeparator" w:id="0">
    <w:p w14:paraId="514E9A2D" w14:textId="77777777" w:rsidR="0030071E" w:rsidRDefault="0030071E" w:rsidP="008B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BE014" w14:textId="77777777" w:rsidR="0030071E" w:rsidRDefault="0030071E" w:rsidP="008B0E23">
      <w:r>
        <w:separator/>
      </w:r>
    </w:p>
  </w:footnote>
  <w:footnote w:type="continuationSeparator" w:id="0">
    <w:p w14:paraId="68C3D61E" w14:textId="77777777" w:rsidR="0030071E" w:rsidRDefault="0030071E" w:rsidP="008B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6AD1" w14:textId="77777777" w:rsidR="00B01C68" w:rsidRDefault="001419C8">
    <w:pPr>
      <w:pStyle w:val="a3"/>
      <w:framePr w:wrap="around" w:vAnchor="text" w:hAnchor="margin" w:xAlign="center" w:y="1"/>
      <w:rPr>
        <w:rStyle w:val="a5"/>
      </w:rPr>
    </w:pPr>
    <w:r>
      <w:rPr>
        <w:rStyle w:val="a5"/>
      </w:rPr>
      <w:fldChar w:fldCharType="begin"/>
    </w:r>
    <w:r w:rsidR="00B01C68">
      <w:rPr>
        <w:rStyle w:val="a5"/>
      </w:rPr>
      <w:instrText xml:space="preserve">PAGE  </w:instrText>
    </w:r>
    <w:r>
      <w:rPr>
        <w:rStyle w:val="a5"/>
      </w:rPr>
      <w:fldChar w:fldCharType="end"/>
    </w:r>
  </w:p>
  <w:p w14:paraId="6188CE0F" w14:textId="77777777" w:rsidR="00B01C68" w:rsidRDefault="00B01C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2077"/>
      <w:docPartObj>
        <w:docPartGallery w:val="Page Numbers (Top of Page)"/>
        <w:docPartUnique/>
      </w:docPartObj>
    </w:sdtPr>
    <w:sdtEndPr/>
    <w:sdtContent>
      <w:p w14:paraId="743CB661" w14:textId="233CC753" w:rsidR="00B01C68" w:rsidRDefault="001419C8">
        <w:pPr>
          <w:pStyle w:val="a3"/>
          <w:jc w:val="center"/>
        </w:pPr>
        <w:r>
          <w:rPr>
            <w:noProof/>
          </w:rPr>
          <w:fldChar w:fldCharType="begin"/>
        </w:r>
        <w:r w:rsidR="00B01C68">
          <w:rPr>
            <w:noProof/>
          </w:rPr>
          <w:instrText xml:space="preserve"> PAGE   \* MERGEFORMAT </w:instrText>
        </w:r>
        <w:r>
          <w:rPr>
            <w:noProof/>
          </w:rPr>
          <w:fldChar w:fldCharType="separate"/>
        </w:r>
        <w:r w:rsidR="006A66C0">
          <w:rPr>
            <w:noProof/>
          </w:rPr>
          <w:t>2</w:t>
        </w:r>
        <w:r>
          <w:rPr>
            <w:noProof/>
          </w:rPr>
          <w:fldChar w:fldCharType="end"/>
        </w:r>
      </w:p>
    </w:sdtContent>
  </w:sdt>
  <w:p w14:paraId="582D9B9A" w14:textId="77777777" w:rsidR="00B01C68" w:rsidRDefault="00B01C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EAA"/>
    <w:multiLevelType w:val="hybridMultilevel"/>
    <w:tmpl w:val="B1582A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E2F03"/>
    <w:multiLevelType w:val="hybridMultilevel"/>
    <w:tmpl w:val="25CED1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77A"/>
    <w:multiLevelType w:val="hybridMultilevel"/>
    <w:tmpl w:val="F1225808"/>
    <w:lvl w:ilvl="0" w:tplc="83AA8900">
      <w:start w:val="1"/>
      <w:numFmt w:val="decimal"/>
      <w:lvlText w:val="%1."/>
      <w:lvlJc w:val="left"/>
      <w:pPr>
        <w:ind w:left="1495"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C7B04"/>
    <w:multiLevelType w:val="hybridMultilevel"/>
    <w:tmpl w:val="B6102AD6"/>
    <w:lvl w:ilvl="0" w:tplc="757A619A">
      <w:start w:val="12"/>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4C6360D"/>
    <w:multiLevelType w:val="hybridMultilevel"/>
    <w:tmpl w:val="25CED1FC"/>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D3068"/>
    <w:multiLevelType w:val="hybridMultilevel"/>
    <w:tmpl w:val="7240954E"/>
    <w:lvl w:ilvl="0" w:tplc="9856A5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600BE"/>
    <w:multiLevelType w:val="hybridMultilevel"/>
    <w:tmpl w:val="8E76C494"/>
    <w:lvl w:ilvl="0" w:tplc="127C6A5E">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AE50A0"/>
    <w:multiLevelType w:val="hybridMultilevel"/>
    <w:tmpl w:val="B688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71B42"/>
    <w:multiLevelType w:val="hybridMultilevel"/>
    <w:tmpl w:val="B1582A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52F91"/>
    <w:multiLevelType w:val="hybridMultilevel"/>
    <w:tmpl w:val="5B5AFA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96D20"/>
    <w:multiLevelType w:val="hybridMultilevel"/>
    <w:tmpl w:val="FC969002"/>
    <w:lvl w:ilvl="0" w:tplc="56101C5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EB0AC6"/>
    <w:multiLevelType w:val="hybridMultilevel"/>
    <w:tmpl w:val="F31E734C"/>
    <w:lvl w:ilvl="0" w:tplc="977CEDAE">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ED7815"/>
    <w:multiLevelType w:val="hybridMultilevel"/>
    <w:tmpl w:val="E4F4FC9C"/>
    <w:lvl w:ilvl="0" w:tplc="D51E68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73FA0"/>
    <w:multiLevelType w:val="hybridMultilevel"/>
    <w:tmpl w:val="5FEC7F92"/>
    <w:lvl w:ilvl="0" w:tplc="11541B1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4F100E"/>
    <w:multiLevelType w:val="hybridMultilevel"/>
    <w:tmpl w:val="60F408F4"/>
    <w:lvl w:ilvl="0" w:tplc="8362D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F537E1"/>
    <w:multiLevelType w:val="hybridMultilevel"/>
    <w:tmpl w:val="80EC7A2C"/>
    <w:lvl w:ilvl="0" w:tplc="CA26C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F72072"/>
    <w:multiLevelType w:val="hybridMultilevel"/>
    <w:tmpl w:val="68A2AAD4"/>
    <w:lvl w:ilvl="0" w:tplc="FB7ED8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3833E9"/>
    <w:multiLevelType w:val="hybridMultilevel"/>
    <w:tmpl w:val="B39261BA"/>
    <w:lvl w:ilvl="0" w:tplc="5E5A2F3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E254576"/>
    <w:multiLevelType w:val="hybridMultilevel"/>
    <w:tmpl w:val="CFB63638"/>
    <w:lvl w:ilvl="0" w:tplc="A2A085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E091C"/>
    <w:multiLevelType w:val="hybridMultilevel"/>
    <w:tmpl w:val="25CED1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A06912"/>
    <w:multiLevelType w:val="hybridMultilevel"/>
    <w:tmpl w:val="060A09EA"/>
    <w:lvl w:ilvl="0" w:tplc="4FD4CBAC">
      <w:start w:val="4"/>
      <w:numFmt w:val="decimal"/>
      <w:lvlText w:val="%1."/>
      <w:lvlJc w:val="left"/>
      <w:pPr>
        <w:ind w:left="1068"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681E76"/>
    <w:multiLevelType w:val="hybridMultilevel"/>
    <w:tmpl w:val="5600BF6E"/>
    <w:lvl w:ilvl="0" w:tplc="EE606A6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6"/>
  </w:num>
  <w:num w:numId="3">
    <w:abstractNumId w:val="13"/>
  </w:num>
  <w:num w:numId="4">
    <w:abstractNumId w:val="7"/>
  </w:num>
  <w:num w:numId="5">
    <w:abstractNumId w:val="20"/>
  </w:num>
  <w:num w:numId="6">
    <w:abstractNumId w:val="3"/>
  </w:num>
  <w:num w:numId="7">
    <w:abstractNumId w:val="11"/>
  </w:num>
  <w:num w:numId="8">
    <w:abstractNumId w:val="14"/>
  </w:num>
  <w:num w:numId="9">
    <w:abstractNumId w:val="9"/>
  </w:num>
  <w:num w:numId="10">
    <w:abstractNumId w:val="21"/>
  </w:num>
  <w:num w:numId="11">
    <w:abstractNumId w:val="12"/>
  </w:num>
  <w:num w:numId="12">
    <w:abstractNumId w:val="6"/>
  </w:num>
  <w:num w:numId="13">
    <w:abstractNumId w:val="10"/>
  </w:num>
  <w:num w:numId="14">
    <w:abstractNumId w:val="5"/>
  </w:num>
  <w:num w:numId="15">
    <w:abstractNumId w:val="15"/>
  </w:num>
  <w:num w:numId="16">
    <w:abstractNumId w:val="2"/>
  </w:num>
  <w:num w:numId="17">
    <w:abstractNumId w:val="8"/>
  </w:num>
  <w:num w:numId="18">
    <w:abstractNumId w:val="0"/>
  </w:num>
  <w:num w:numId="19">
    <w:abstractNumId w:val="18"/>
  </w:num>
  <w:num w:numId="20">
    <w:abstractNumId w:val="1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C0"/>
    <w:rsid w:val="0000239F"/>
    <w:rsid w:val="0000251A"/>
    <w:rsid w:val="00005C3F"/>
    <w:rsid w:val="00010F0D"/>
    <w:rsid w:val="00011340"/>
    <w:rsid w:val="000127CD"/>
    <w:rsid w:val="000163AB"/>
    <w:rsid w:val="00016FCC"/>
    <w:rsid w:val="000178AE"/>
    <w:rsid w:val="00024B65"/>
    <w:rsid w:val="00024E25"/>
    <w:rsid w:val="00026EE5"/>
    <w:rsid w:val="00030643"/>
    <w:rsid w:val="00030FCC"/>
    <w:rsid w:val="00031C89"/>
    <w:rsid w:val="00031E76"/>
    <w:rsid w:val="00032A18"/>
    <w:rsid w:val="00032DDE"/>
    <w:rsid w:val="00033A12"/>
    <w:rsid w:val="00034AE2"/>
    <w:rsid w:val="00036508"/>
    <w:rsid w:val="00037A40"/>
    <w:rsid w:val="00037B34"/>
    <w:rsid w:val="00045EB5"/>
    <w:rsid w:val="0005185D"/>
    <w:rsid w:val="00051C83"/>
    <w:rsid w:val="00052843"/>
    <w:rsid w:val="00055D55"/>
    <w:rsid w:val="00055EBA"/>
    <w:rsid w:val="00061FD3"/>
    <w:rsid w:val="00063ECB"/>
    <w:rsid w:val="00064F4E"/>
    <w:rsid w:val="00071608"/>
    <w:rsid w:val="00074938"/>
    <w:rsid w:val="000759BE"/>
    <w:rsid w:val="00076CFD"/>
    <w:rsid w:val="00083E2F"/>
    <w:rsid w:val="0008737D"/>
    <w:rsid w:val="000875A5"/>
    <w:rsid w:val="00087810"/>
    <w:rsid w:val="00091464"/>
    <w:rsid w:val="00092093"/>
    <w:rsid w:val="000939B3"/>
    <w:rsid w:val="00094860"/>
    <w:rsid w:val="000958FC"/>
    <w:rsid w:val="00097FAD"/>
    <w:rsid w:val="000A6573"/>
    <w:rsid w:val="000A76BA"/>
    <w:rsid w:val="000B61EE"/>
    <w:rsid w:val="000B71B5"/>
    <w:rsid w:val="000C0C5F"/>
    <w:rsid w:val="000C18D7"/>
    <w:rsid w:val="000C3AD1"/>
    <w:rsid w:val="000C614E"/>
    <w:rsid w:val="000D2551"/>
    <w:rsid w:val="000D3473"/>
    <w:rsid w:val="000D52DF"/>
    <w:rsid w:val="000E2F3D"/>
    <w:rsid w:val="000E622F"/>
    <w:rsid w:val="000E70C1"/>
    <w:rsid w:val="000E7F46"/>
    <w:rsid w:val="000F0411"/>
    <w:rsid w:val="000F55E5"/>
    <w:rsid w:val="001006C3"/>
    <w:rsid w:val="00102D78"/>
    <w:rsid w:val="001030C6"/>
    <w:rsid w:val="00105860"/>
    <w:rsid w:val="00106FAC"/>
    <w:rsid w:val="00110724"/>
    <w:rsid w:val="001113BE"/>
    <w:rsid w:val="00112AE6"/>
    <w:rsid w:val="00115125"/>
    <w:rsid w:val="00122443"/>
    <w:rsid w:val="00123B09"/>
    <w:rsid w:val="001244B3"/>
    <w:rsid w:val="001259B8"/>
    <w:rsid w:val="00125CA5"/>
    <w:rsid w:val="00126A0E"/>
    <w:rsid w:val="00131B7B"/>
    <w:rsid w:val="001323D2"/>
    <w:rsid w:val="001329DC"/>
    <w:rsid w:val="001419C8"/>
    <w:rsid w:val="00142D0D"/>
    <w:rsid w:val="00144283"/>
    <w:rsid w:val="0014439F"/>
    <w:rsid w:val="00144BAC"/>
    <w:rsid w:val="001471CF"/>
    <w:rsid w:val="001474AB"/>
    <w:rsid w:val="0015155F"/>
    <w:rsid w:val="00151DA7"/>
    <w:rsid w:val="00152C60"/>
    <w:rsid w:val="00153645"/>
    <w:rsid w:val="00156D4C"/>
    <w:rsid w:val="00157691"/>
    <w:rsid w:val="001610FD"/>
    <w:rsid w:val="0016424F"/>
    <w:rsid w:val="001715FB"/>
    <w:rsid w:val="0017182C"/>
    <w:rsid w:val="00173344"/>
    <w:rsid w:val="00176A55"/>
    <w:rsid w:val="00182BE4"/>
    <w:rsid w:val="00182EF4"/>
    <w:rsid w:val="00183ED7"/>
    <w:rsid w:val="00185CD6"/>
    <w:rsid w:val="0019154C"/>
    <w:rsid w:val="00191738"/>
    <w:rsid w:val="00191BB1"/>
    <w:rsid w:val="001928E7"/>
    <w:rsid w:val="00193697"/>
    <w:rsid w:val="00195A21"/>
    <w:rsid w:val="001A1DD6"/>
    <w:rsid w:val="001A367A"/>
    <w:rsid w:val="001A7045"/>
    <w:rsid w:val="001A76D3"/>
    <w:rsid w:val="001B1A0B"/>
    <w:rsid w:val="001B43F1"/>
    <w:rsid w:val="001B49AF"/>
    <w:rsid w:val="001B633A"/>
    <w:rsid w:val="001C0900"/>
    <w:rsid w:val="001C29E0"/>
    <w:rsid w:val="001D7AFE"/>
    <w:rsid w:val="001E0BCF"/>
    <w:rsid w:val="001E7CEC"/>
    <w:rsid w:val="00203C07"/>
    <w:rsid w:val="0020548F"/>
    <w:rsid w:val="00205AC7"/>
    <w:rsid w:val="002064DA"/>
    <w:rsid w:val="0021096B"/>
    <w:rsid w:val="00210CA1"/>
    <w:rsid w:val="002141DA"/>
    <w:rsid w:val="002150D1"/>
    <w:rsid w:val="00216DC3"/>
    <w:rsid w:val="00220808"/>
    <w:rsid w:val="00225F59"/>
    <w:rsid w:val="002325B5"/>
    <w:rsid w:val="00236483"/>
    <w:rsid w:val="002377DF"/>
    <w:rsid w:val="002425E2"/>
    <w:rsid w:val="00246008"/>
    <w:rsid w:val="002548BD"/>
    <w:rsid w:val="002570B1"/>
    <w:rsid w:val="002612DD"/>
    <w:rsid w:val="00267032"/>
    <w:rsid w:val="0026753F"/>
    <w:rsid w:val="00274A7F"/>
    <w:rsid w:val="00277489"/>
    <w:rsid w:val="002867F6"/>
    <w:rsid w:val="0028692B"/>
    <w:rsid w:val="00287017"/>
    <w:rsid w:val="00291217"/>
    <w:rsid w:val="00291682"/>
    <w:rsid w:val="00292361"/>
    <w:rsid w:val="0029659D"/>
    <w:rsid w:val="002A0A98"/>
    <w:rsid w:val="002A570B"/>
    <w:rsid w:val="002A691B"/>
    <w:rsid w:val="002A69A9"/>
    <w:rsid w:val="002B056F"/>
    <w:rsid w:val="002B1F65"/>
    <w:rsid w:val="002C28D0"/>
    <w:rsid w:val="002C60AD"/>
    <w:rsid w:val="002D20F6"/>
    <w:rsid w:val="002D2ED2"/>
    <w:rsid w:val="002D7078"/>
    <w:rsid w:val="002E2F9F"/>
    <w:rsid w:val="002E2FC2"/>
    <w:rsid w:val="002E398A"/>
    <w:rsid w:val="002E71E5"/>
    <w:rsid w:val="002F06B7"/>
    <w:rsid w:val="002F07B6"/>
    <w:rsid w:val="002F13CA"/>
    <w:rsid w:val="002F3053"/>
    <w:rsid w:val="002F3B02"/>
    <w:rsid w:val="002F6122"/>
    <w:rsid w:val="002F6125"/>
    <w:rsid w:val="0030071E"/>
    <w:rsid w:val="00301118"/>
    <w:rsid w:val="00301B14"/>
    <w:rsid w:val="003036BF"/>
    <w:rsid w:val="0030737D"/>
    <w:rsid w:val="00312C87"/>
    <w:rsid w:val="00313F5A"/>
    <w:rsid w:val="003147E8"/>
    <w:rsid w:val="0031575C"/>
    <w:rsid w:val="00316D4D"/>
    <w:rsid w:val="003201FC"/>
    <w:rsid w:val="00320656"/>
    <w:rsid w:val="003208D1"/>
    <w:rsid w:val="00321745"/>
    <w:rsid w:val="00322292"/>
    <w:rsid w:val="00322328"/>
    <w:rsid w:val="003264DC"/>
    <w:rsid w:val="00353428"/>
    <w:rsid w:val="00355D85"/>
    <w:rsid w:val="00360AC3"/>
    <w:rsid w:val="00362D02"/>
    <w:rsid w:val="00364539"/>
    <w:rsid w:val="003654DF"/>
    <w:rsid w:val="0036624B"/>
    <w:rsid w:val="00366C96"/>
    <w:rsid w:val="003724DB"/>
    <w:rsid w:val="00373105"/>
    <w:rsid w:val="003766D9"/>
    <w:rsid w:val="00376AC0"/>
    <w:rsid w:val="00381D3C"/>
    <w:rsid w:val="00384588"/>
    <w:rsid w:val="00391110"/>
    <w:rsid w:val="003A04C6"/>
    <w:rsid w:val="003A0856"/>
    <w:rsid w:val="003A3612"/>
    <w:rsid w:val="003A402B"/>
    <w:rsid w:val="003A724B"/>
    <w:rsid w:val="003B017F"/>
    <w:rsid w:val="003B0689"/>
    <w:rsid w:val="003B07FA"/>
    <w:rsid w:val="003B23B1"/>
    <w:rsid w:val="003B2CD9"/>
    <w:rsid w:val="003B57AF"/>
    <w:rsid w:val="003C13F0"/>
    <w:rsid w:val="003C312A"/>
    <w:rsid w:val="003C4489"/>
    <w:rsid w:val="003C47C6"/>
    <w:rsid w:val="003C69A3"/>
    <w:rsid w:val="003C7AA1"/>
    <w:rsid w:val="003C7F5B"/>
    <w:rsid w:val="003D06D9"/>
    <w:rsid w:val="003D31AD"/>
    <w:rsid w:val="003D455E"/>
    <w:rsid w:val="003E3040"/>
    <w:rsid w:val="003F024B"/>
    <w:rsid w:val="003F2382"/>
    <w:rsid w:val="003F512D"/>
    <w:rsid w:val="003F697F"/>
    <w:rsid w:val="004048D5"/>
    <w:rsid w:val="00404C60"/>
    <w:rsid w:val="00411CC3"/>
    <w:rsid w:val="00412497"/>
    <w:rsid w:val="00413DB3"/>
    <w:rsid w:val="00414B53"/>
    <w:rsid w:val="00414CE2"/>
    <w:rsid w:val="00416134"/>
    <w:rsid w:val="00416382"/>
    <w:rsid w:val="00420AE5"/>
    <w:rsid w:val="00421AE6"/>
    <w:rsid w:val="004249C9"/>
    <w:rsid w:val="00427C06"/>
    <w:rsid w:val="004333FF"/>
    <w:rsid w:val="00437C3A"/>
    <w:rsid w:val="004405D1"/>
    <w:rsid w:val="00443B14"/>
    <w:rsid w:val="00443EB3"/>
    <w:rsid w:val="0044432B"/>
    <w:rsid w:val="00445357"/>
    <w:rsid w:val="004504F4"/>
    <w:rsid w:val="00456343"/>
    <w:rsid w:val="00457BCA"/>
    <w:rsid w:val="004604FF"/>
    <w:rsid w:val="00461358"/>
    <w:rsid w:val="004662ED"/>
    <w:rsid w:val="0046781C"/>
    <w:rsid w:val="00470549"/>
    <w:rsid w:val="004708D5"/>
    <w:rsid w:val="00470B6D"/>
    <w:rsid w:val="00472513"/>
    <w:rsid w:val="004769A3"/>
    <w:rsid w:val="004776C7"/>
    <w:rsid w:val="0047780C"/>
    <w:rsid w:val="00483DE9"/>
    <w:rsid w:val="00484573"/>
    <w:rsid w:val="004845D2"/>
    <w:rsid w:val="004862CD"/>
    <w:rsid w:val="00491695"/>
    <w:rsid w:val="0049204D"/>
    <w:rsid w:val="004A1F7F"/>
    <w:rsid w:val="004A24A8"/>
    <w:rsid w:val="004A6BB6"/>
    <w:rsid w:val="004B09FD"/>
    <w:rsid w:val="004B0CA7"/>
    <w:rsid w:val="004B316F"/>
    <w:rsid w:val="004B46DC"/>
    <w:rsid w:val="004B5498"/>
    <w:rsid w:val="004C08C0"/>
    <w:rsid w:val="004C3D92"/>
    <w:rsid w:val="004C42F6"/>
    <w:rsid w:val="004C5C5F"/>
    <w:rsid w:val="004D1486"/>
    <w:rsid w:val="004D3A62"/>
    <w:rsid w:val="004D4A4B"/>
    <w:rsid w:val="004D4F2D"/>
    <w:rsid w:val="004D5BC9"/>
    <w:rsid w:val="004D787B"/>
    <w:rsid w:val="004E187A"/>
    <w:rsid w:val="004E400C"/>
    <w:rsid w:val="004E71DD"/>
    <w:rsid w:val="004F5684"/>
    <w:rsid w:val="0050177C"/>
    <w:rsid w:val="00506B5F"/>
    <w:rsid w:val="00511DAD"/>
    <w:rsid w:val="00514D54"/>
    <w:rsid w:val="00526B78"/>
    <w:rsid w:val="0052768D"/>
    <w:rsid w:val="00527ACC"/>
    <w:rsid w:val="00530135"/>
    <w:rsid w:val="00536F11"/>
    <w:rsid w:val="00542FD4"/>
    <w:rsid w:val="00545209"/>
    <w:rsid w:val="00545540"/>
    <w:rsid w:val="005462F6"/>
    <w:rsid w:val="00547555"/>
    <w:rsid w:val="0054762D"/>
    <w:rsid w:val="00557C02"/>
    <w:rsid w:val="00560E28"/>
    <w:rsid w:val="00561A0D"/>
    <w:rsid w:val="00562345"/>
    <w:rsid w:val="00562517"/>
    <w:rsid w:val="00562C14"/>
    <w:rsid w:val="00566C48"/>
    <w:rsid w:val="005675E0"/>
    <w:rsid w:val="005678B7"/>
    <w:rsid w:val="00567ADE"/>
    <w:rsid w:val="00567F83"/>
    <w:rsid w:val="00571575"/>
    <w:rsid w:val="0057163A"/>
    <w:rsid w:val="00577791"/>
    <w:rsid w:val="005777B3"/>
    <w:rsid w:val="0058405C"/>
    <w:rsid w:val="005857F7"/>
    <w:rsid w:val="00585E9E"/>
    <w:rsid w:val="0058701A"/>
    <w:rsid w:val="0059109F"/>
    <w:rsid w:val="005A0183"/>
    <w:rsid w:val="005A4F0E"/>
    <w:rsid w:val="005A69F0"/>
    <w:rsid w:val="005A79D8"/>
    <w:rsid w:val="005B0C48"/>
    <w:rsid w:val="005B4870"/>
    <w:rsid w:val="005B5EFD"/>
    <w:rsid w:val="005C62D1"/>
    <w:rsid w:val="005D0215"/>
    <w:rsid w:val="005D0BB2"/>
    <w:rsid w:val="005D1913"/>
    <w:rsid w:val="005D3A41"/>
    <w:rsid w:val="005D5273"/>
    <w:rsid w:val="005D6264"/>
    <w:rsid w:val="005D69AB"/>
    <w:rsid w:val="005D6D89"/>
    <w:rsid w:val="005D7BF7"/>
    <w:rsid w:val="005E0412"/>
    <w:rsid w:val="005E4041"/>
    <w:rsid w:val="005F46AB"/>
    <w:rsid w:val="005F5498"/>
    <w:rsid w:val="005F6CE7"/>
    <w:rsid w:val="005F7AFC"/>
    <w:rsid w:val="006013C9"/>
    <w:rsid w:val="00602DA0"/>
    <w:rsid w:val="006066CA"/>
    <w:rsid w:val="00607775"/>
    <w:rsid w:val="00611C04"/>
    <w:rsid w:val="00615D0F"/>
    <w:rsid w:val="00620CAF"/>
    <w:rsid w:val="00624DE8"/>
    <w:rsid w:val="00625134"/>
    <w:rsid w:val="006333C7"/>
    <w:rsid w:val="00633469"/>
    <w:rsid w:val="00633FE0"/>
    <w:rsid w:val="00640F02"/>
    <w:rsid w:val="006433E0"/>
    <w:rsid w:val="00646CF9"/>
    <w:rsid w:val="006505B5"/>
    <w:rsid w:val="00651F68"/>
    <w:rsid w:val="00652063"/>
    <w:rsid w:val="006531FB"/>
    <w:rsid w:val="00657658"/>
    <w:rsid w:val="00662E8C"/>
    <w:rsid w:val="006749BD"/>
    <w:rsid w:val="00675EB8"/>
    <w:rsid w:val="0067661B"/>
    <w:rsid w:val="00677F17"/>
    <w:rsid w:val="00680FCC"/>
    <w:rsid w:val="0068162D"/>
    <w:rsid w:val="00683AA2"/>
    <w:rsid w:val="00690794"/>
    <w:rsid w:val="006925F9"/>
    <w:rsid w:val="00692C64"/>
    <w:rsid w:val="00692E00"/>
    <w:rsid w:val="00693C93"/>
    <w:rsid w:val="00696858"/>
    <w:rsid w:val="0069782C"/>
    <w:rsid w:val="00697F05"/>
    <w:rsid w:val="006A2139"/>
    <w:rsid w:val="006A2A76"/>
    <w:rsid w:val="006A5067"/>
    <w:rsid w:val="006A66C0"/>
    <w:rsid w:val="006B20A8"/>
    <w:rsid w:val="006B34E2"/>
    <w:rsid w:val="006B3D87"/>
    <w:rsid w:val="006C5837"/>
    <w:rsid w:val="006C7333"/>
    <w:rsid w:val="006D5846"/>
    <w:rsid w:val="006E1A4A"/>
    <w:rsid w:val="006E1E76"/>
    <w:rsid w:val="006E716B"/>
    <w:rsid w:val="006E79F1"/>
    <w:rsid w:val="006E7EB5"/>
    <w:rsid w:val="006F04B5"/>
    <w:rsid w:val="00700FAF"/>
    <w:rsid w:val="00702472"/>
    <w:rsid w:val="00705F10"/>
    <w:rsid w:val="00706899"/>
    <w:rsid w:val="00706C04"/>
    <w:rsid w:val="00707DA8"/>
    <w:rsid w:val="00713129"/>
    <w:rsid w:val="0071423B"/>
    <w:rsid w:val="0071739C"/>
    <w:rsid w:val="00723B0A"/>
    <w:rsid w:val="00726FFA"/>
    <w:rsid w:val="007334C1"/>
    <w:rsid w:val="00735F64"/>
    <w:rsid w:val="00742BE3"/>
    <w:rsid w:val="00743CE5"/>
    <w:rsid w:val="0074686A"/>
    <w:rsid w:val="007469EF"/>
    <w:rsid w:val="0075040D"/>
    <w:rsid w:val="00753EA4"/>
    <w:rsid w:val="00755BE9"/>
    <w:rsid w:val="007603A0"/>
    <w:rsid w:val="00760ECA"/>
    <w:rsid w:val="00761480"/>
    <w:rsid w:val="00762168"/>
    <w:rsid w:val="00763D4E"/>
    <w:rsid w:val="00770C5F"/>
    <w:rsid w:val="0077141C"/>
    <w:rsid w:val="00775D86"/>
    <w:rsid w:val="00777095"/>
    <w:rsid w:val="00782B09"/>
    <w:rsid w:val="00785378"/>
    <w:rsid w:val="00787516"/>
    <w:rsid w:val="0079585A"/>
    <w:rsid w:val="007A03FD"/>
    <w:rsid w:val="007A195F"/>
    <w:rsid w:val="007A5C75"/>
    <w:rsid w:val="007B0D7C"/>
    <w:rsid w:val="007B0E2C"/>
    <w:rsid w:val="007B2550"/>
    <w:rsid w:val="007B3581"/>
    <w:rsid w:val="007B433F"/>
    <w:rsid w:val="007B5DFC"/>
    <w:rsid w:val="007B6843"/>
    <w:rsid w:val="007B72EF"/>
    <w:rsid w:val="007B7C6C"/>
    <w:rsid w:val="007C56B8"/>
    <w:rsid w:val="007C5E81"/>
    <w:rsid w:val="007C7CB0"/>
    <w:rsid w:val="007D303D"/>
    <w:rsid w:val="007D4190"/>
    <w:rsid w:val="007D42F9"/>
    <w:rsid w:val="007D4348"/>
    <w:rsid w:val="007D50CF"/>
    <w:rsid w:val="007D6AB0"/>
    <w:rsid w:val="007E06CE"/>
    <w:rsid w:val="007E57C9"/>
    <w:rsid w:val="00803499"/>
    <w:rsid w:val="00803EF4"/>
    <w:rsid w:val="00804BD1"/>
    <w:rsid w:val="00805B96"/>
    <w:rsid w:val="0081015D"/>
    <w:rsid w:val="008107A0"/>
    <w:rsid w:val="008127CC"/>
    <w:rsid w:val="00813C39"/>
    <w:rsid w:val="00815F74"/>
    <w:rsid w:val="0081632C"/>
    <w:rsid w:val="00816FCD"/>
    <w:rsid w:val="0081728C"/>
    <w:rsid w:val="00822E75"/>
    <w:rsid w:val="00826462"/>
    <w:rsid w:val="00826463"/>
    <w:rsid w:val="0083124D"/>
    <w:rsid w:val="00832B85"/>
    <w:rsid w:val="008339BF"/>
    <w:rsid w:val="008354D1"/>
    <w:rsid w:val="0083786C"/>
    <w:rsid w:val="00840580"/>
    <w:rsid w:val="00841D45"/>
    <w:rsid w:val="00842CCA"/>
    <w:rsid w:val="00844D1F"/>
    <w:rsid w:val="008466D9"/>
    <w:rsid w:val="00851311"/>
    <w:rsid w:val="00856578"/>
    <w:rsid w:val="008606E5"/>
    <w:rsid w:val="008630F8"/>
    <w:rsid w:val="0086348A"/>
    <w:rsid w:val="00867E57"/>
    <w:rsid w:val="00872FCF"/>
    <w:rsid w:val="00874086"/>
    <w:rsid w:val="0087523B"/>
    <w:rsid w:val="008775A6"/>
    <w:rsid w:val="00883D63"/>
    <w:rsid w:val="00887760"/>
    <w:rsid w:val="008972B7"/>
    <w:rsid w:val="008A0CAB"/>
    <w:rsid w:val="008A12E6"/>
    <w:rsid w:val="008A30FF"/>
    <w:rsid w:val="008A332D"/>
    <w:rsid w:val="008A59AD"/>
    <w:rsid w:val="008A70A9"/>
    <w:rsid w:val="008B0E23"/>
    <w:rsid w:val="008B1277"/>
    <w:rsid w:val="008B1FA5"/>
    <w:rsid w:val="008B312E"/>
    <w:rsid w:val="008B4BB5"/>
    <w:rsid w:val="008B4E21"/>
    <w:rsid w:val="008B59C2"/>
    <w:rsid w:val="008B74E1"/>
    <w:rsid w:val="008B7B9B"/>
    <w:rsid w:val="008C2021"/>
    <w:rsid w:val="008C332E"/>
    <w:rsid w:val="008C342E"/>
    <w:rsid w:val="008C3B2B"/>
    <w:rsid w:val="008C5EFF"/>
    <w:rsid w:val="008C6662"/>
    <w:rsid w:val="008D1702"/>
    <w:rsid w:val="008D4563"/>
    <w:rsid w:val="008D4C2D"/>
    <w:rsid w:val="008D628C"/>
    <w:rsid w:val="008D7553"/>
    <w:rsid w:val="008D7EA0"/>
    <w:rsid w:val="008E5100"/>
    <w:rsid w:val="008F00C1"/>
    <w:rsid w:val="008F04B8"/>
    <w:rsid w:val="008F63D6"/>
    <w:rsid w:val="008F6E30"/>
    <w:rsid w:val="008F7A98"/>
    <w:rsid w:val="009057AF"/>
    <w:rsid w:val="00910ECF"/>
    <w:rsid w:val="009117EA"/>
    <w:rsid w:val="00912355"/>
    <w:rsid w:val="009124D3"/>
    <w:rsid w:val="009136F0"/>
    <w:rsid w:val="0091373A"/>
    <w:rsid w:val="00920E6D"/>
    <w:rsid w:val="0093178B"/>
    <w:rsid w:val="009338F2"/>
    <w:rsid w:val="00934524"/>
    <w:rsid w:val="00936CD3"/>
    <w:rsid w:val="0094171F"/>
    <w:rsid w:val="00941C41"/>
    <w:rsid w:val="00944686"/>
    <w:rsid w:val="00950708"/>
    <w:rsid w:val="00950BBF"/>
    <w:rsid w:val="00953636"/>
    <w:rsid w:val="00954C54"/>
    <w:rsid w:val="00960399"/>
    <w:rsid w:val="009609E6"/>
    <w:rsid w:val="00964F55"/>
    <w:rsid w:val="00970379"/>
    <w:rsid w:val="00981E93"/>
    <w:rsid w:val="00985F7E"/>
    <w:rsid w:val="00990890"/>
    <w:rsid w:val="00991D61"/>
    <w:rsid w:val="009939C4"/>
    <w:rsid w:val="0099496B"/>
    <w:rsid w:val="00995B0A"/>
    <w:rsid w:val="009A22E8"/>
    <w:rsid w:val="009A5960"/>
    <w:rsid w:val="009A5DF6"/>
    <w:rsid w:val="009B095B"/>
    <w:rsid w:val="009B734B"/>
    <w:rsid w:val="009C13BE"/>
    <w:rsid w:val="009C2381"/>
    <w:rsid w:val="009C30D5"/>
    <w:rsid w:val="009C40F1"/>
    <w:rsid w:val="009D022C"/>
    <w:rsid w:val="009D0BE0"/>
    <w:rsid w:val="009D18CC"/>
    <w:rsid w:val="009D5707"/>
    <w:rsid w:val="009D62AE"/>
    <w:rsid w:val="009D64D0"/>
    <w:rsid w:val="009D688A"/>
    <w:rsid w:val="009E6029"/>
    <w:rsid w:val="009F031A"/>
    <w:rsid w:val="009F04F3"/>
    <w:rsid w:val="009F1781"/>
    <w:rsid w:val="009F195F"/>
    <w:rsid w:val="009F5BAA"/>
    <w:rsid w:val="009F7BE9"/>
    <w:rsid w:val="009F7F87"/>
    <w:rsid w:val="00A03B30"/>
    <w:rsid w:val="00A1091D"/>
    <w:rsid w:val="00A11606"/>
    <w:rsid w:val="00A22498"/>
    <w:rsid w:val="00A3004D"/>
    <w:rsid w:val="00A352DE"/>
    <w:rsid w:val="00A40C6E"/>
    <w:rsid w:val="00A4242C"/>
    <w:rsid w:val="00A42564"/>
    <w:rsid w:val="00A43422"/>
    <w:rsid w:val="00A46AD7"/>
    <w:rsid w:val="00A51D09"/>
    <w:rsid w:val="00A53F9E"/>
    <w:rsid w:val="00A540DF"/>
    <w:rsid w:val="00A545B2"/>
    <w:rsid w:val="00A54B14"/>
    <w:rsid w:val="00A54FB9"/>
    <w:rsid w:val="00A5511C"/>
    <w:rsid w:val="00A56387"/>
    <w:rsid w:val="00A65C3B"/>
    <w:rsid w:val="00A73392"/>
    <w:rsid w:val="00A74998"/>
    <w:rsid w:val="00A74BB8"/>
    <w:rsid w:val="00A80EB3"/>
    <w:rsid w:val="00A9082A"/>
    <w:rsid w:val="00A961BF"/>
    <w:rsid w:val="00AA042F"/>
    <w:rsid w:val="00AA1366"/>
    <w:rsid w:val="00AA63CF"/>
    <w:rsid w:val="00AB2429"/>
    <w:rsid w:val="00AD06DD"/>
    <w:rsid w:val="00AD0A63"/>
    <w:rsid w:val="00AD34D2"/>
    <w:rsid w:val="00AD6DC4"/>
    <w:rsid w:val="00AE5889"/>
    <w:rsid w:val="00AF5E9D"/>
    <w:rsid w:val="00B00F75"/>
    <w:rsid w:val="00B01C68"/>
    <w:rsid w:val="00B036CA"/>
    <w:rsid w:val="00B03E07"/>
    <w:rsid w:val="00B076D6"/>
    <w:rsid w:val="00B07A37"/>
    <w:rsid w:val="00B14FE1"/>
    <w:rsid w:val="00B20ADF"/>
    <w:rsid w:val="00B21CF3"/>
    <w:rsid w:val="00B23842"/>
    <w:rsid w:val="00B24095"/>
    <w:rsid w:val="00B2655F"/>
    <w:rsid w:val="00B267AE"/>
    <w:rsid w:val="00B350D2"/>
    <w:rsid w:val="00B357E5"/>
    <w:rsid w:val="00B3632F"/>
    <w:rsid w:val="00B37877"/>
    <w:rsid w:val="00B41065"/>
    <w:rsid w:val="00B42C9F"/>
    <w:rsid w:val="00B441E7"/>
    <w:rsid w:val="00B451A6"/>
    <w:rsid w:val="00B453EE"/>
    <w:rsid w:val="00B45AED"/>
    <w:rsid w:val="00B462DB"/>
    <w:rsid w:val="00B4722A"/>
    <w:rsid w:val="00B505D9"/>
    <w:rsid w:val="00B5097B"/>
    <w:rsid w:val="00B50DCC"/>
    <w:rsid w:val="00B54E85"/>
    <w:rsid w:val="00B575F1"/>
    <w:rsid w:val="00B57A2D"/>
    <w:rsid w:val="00B60BA8"/>
    <w:rsid w:val="00B63807"/>
    <w:rsid w:val="00B647A1"/>
    <w:rsid w:val="00B64981"/>
    <w:rsid w:val="00B667E7"/>
    <w:rsid w:val="00B66CFC"/>
    <w:rsid w:val="00B7013E"/>
    <w:rsid w:val="00B70BC9"/>
    <w:rsid w:val="00B71514"/>
    <w:rsid w:val="00B77B75"/>
    <w:rsid w:val="00B8033C"/>
    <w:rsid w:val="00B80C28"/>
    <w:rsid w:val="00B8298F"/>
    <w:rsid w:val="00B838A1"/>
    <w:rsid w:val="00B840FE"/>
    <w:rsid w:val="00B85632"/>
    <w:rsid w:val="00B85795"/>
    <w:rsid w:val="00B90B2B"/>
    <w:rsid w:val="00B93836"/>
    <w:rsid w:val="00B93B00"/>
    <w:rsid w:val="00B962D6"/>
    <w:rsid w:val="00B97E45"/>
    <w:rsid w:val="00BA2AD1"/>
    <w:rsid w:val="00BA58E1"/>
    <w:rsid w:val="00BB4A79"/>
    <w:rsid w:val="00BB5908"/>
    <w:rsid w:val="00BB6A30"/>
    <w:rsid w:val="00BD48C1"/>
    <w:rsid w:val="00BD48EB"/>
    <w:rsid w:val="00BE0A09"/>
    <w:rsid w:val="00BE1159"/>
    <w:rsid w:val="00BF3B04"/>
    <w:rsid w:val="00BF7D02"/>
    <w:rsid w:val="00C032B8"/>
    <w:rsid w:val="00C03503"/>
    <w:rsid w:val="00C056DC"/>
    <w:rsid w:val="00C06E7E"/>
    <w:rsid w:val="00C07C30"/>
    <w:rsid w:val="00C113CF"/>
    <w:rsid w:val="00C138C2"/>
    <w:rsid w:val="00C14995"/>
    <w:rsid w:val="00C1511E"/>
    <w:rsid w:val="00C21228"/>
    <w:rsid w:val="00C26B1A"/>
    <w:rsid w:val="00C30739"/>
    <w:rsid w:val="00C3150C"/>
    <w:rsid w:val="00C363CA"/>
    <w:rsid w:val="00C41ACC"/>
    <w:rsid w:val="00C4272F"/>
    <w:rsid w:val="00C44F12"/>
    <w:rsid w:val="00C478A2"/>
    <w:rsid w:val="00C52E3E"/>
    <w:rsid w:val="00C537C8"/>
    <w:rsid w:val="00C53CB7"/>
    <w:rsid w:val="00C549B8"/>
    <w:rsid w:val="00C55588"/>
    <w:rsid w:val="00C5584F"/>
    <w:rsid w:val="00C611B9"/>
    <w:rsid w:val="00C675C8"/>
    <w:rsid w:val="00C7086B"/>
    <w:rsid w:val="00C71D7B"/>
    <w:rsid w:val="00C74FE9"/>
    <w:rsid w:val="00C76181"/>
    <w:rsid w:val="00C81A75"/>
    <w:rsid w:val="00C83FFE"/>
    <w:rsid w:val="00C859D6"/>
    <w:rsid w:val="00C86D78"/>
    <w:rsid w:val="00C873FF"/>
    <w:rsid w:val="00C87CE0"/>
    <w:rsid w:val="00C92E58"/>
    <w:rsid w:val="00C95B4C"/>
    <w:rsid w:val="00CA0792"/>
    <w:rsid w:val="00CA07E7"/>
    <w:rsid w:val="00CA31DC"/>
    <w:rsid w:val="00CA4A6B"/>
    <w:rsid w:val="00CA5D13"/>
    <w:rsid w:val="00CB2459"/>
    <w:rsid w:val="00CB293E"/>
    <w:rsid w:val="00CB3A4F"/>
    <w:rsid w:val="00CB57FF"/>
    <w:rsid w:val="00CB5F51"/>
    <w:rsid w:val="00CB6F6D"/>
    <w:rsid w:val="00CC3C14"/>
    <w:rsid w:val="00CC4B13"/>
    <w:rsid w:val="00CC732D"/>
    <w:rsid w:val="00CD0056"/>
    <w:rsid w:val="00CD1D03"/>
    <w:rsid w:val="00CD44E8"/>
    <w:rsid w:val="00CD4707"/>
    <w:rsid w:val="00CD57C8"/>
    <w:rsid w:val="00CD6DB7"/>
    <w:rsid w:val="00CD7B67"/>
    <w:rsid w:val="00CE420D"/>
    <w:rsid w:val="00CE4FB5"/>
    <w:rsid w:val="00CF0C66"/>
    <w:rsid w:val="00CF28FE"/>
    <w:rsid w:val="00CF42A3"/>
    <w:rsid w:val="00CF4CB9"/>
    <w:rsid w:val="00CF7763"/>
    <w:rsid w:val="00CF7FEE"/>
    <w:rsid w:val="00D016D1"/>
    <w:rsid w:val="00D01F7B"/>
    <w:rsid w:val="00D02E94"/>
    <w:rsid w:val="00D03244"/>
    <w:rsid w:val="00D03709"/>
    <w:rsid w:val="00D05D47"/>
    <w:rsid w:val="00D076A6"/>
    <w:rsid w:val="00D161C2"/>
    <w:rsid w:val="00D1673D"/>
    <w:rsid w:val="00D22103"/>
    <w:rsid w:val="00D230EE"/>
    <w:rsid w:val="00D240F4"/>
    <w:rsid w:val="00D24E58"/>
    <w:rsid w:val="00D33700"/>
    <w:rsid w:val="00D33A2F"/>
    <w:rsid w:val="00D340BE"/>
    <w:rsid w:val="00D40144"/>
    <w:rsid w:val="00D45F39"/>
    <w:rsid w:val="00D54B56"/>
    <w:rsid w:val="00D70154"/>
    <w:rsid w:val="00D706CE"/>
    <w:rsid w:val="00D73307"/>
    <w:rsid w:val="00D823A3"/>
    <w:rsid w:val="00D8446D"/>
    <w:rsid w:val="00D92362"/>
    <w:rsid w:val="00D93B0D"/>
    <w:rsid w:val="00D95264"/>
    <w:rsid w:val="00D95D3F"/>
    <w:rsid w:val="00D96EE8"/>
    <w:rsid w:val="00DA236F"/>
    <w:rsid w:val="00DA49A4"/>
    <w:rsid w:val="00DA6E89"/>
    <w:rsid w:val="00DA7B84"/>
    <w:rsid w:val="00DB1F55"/>
    <w:rsid w:val="00DB203E"/>
    <w:rsid w:val="00DB23A3"/>
    <w:rsid w:val="00DB309A"/>
    <w:rsid w:val="00DB6763"/>
    <w:rsid w:val="00DB69AF"/>
    <w:rsid w:val="00DB780A"/>
    <w:rsid w:val="00DC0348"/>
    <w:rsid w:val="00DC05C1"/>
    <w:rsid w:val="00DC2F64"/>
    <w:rsid w:val="00DD3BF4"/>
    <w:rsid w:val="00DD4527"/>
    <w:rsid w:val="00DD457E"/>
    <w:rsid w:val="00DD5E78"/>
    <w:rsid w:val="00DE08E5"/>
    <w:rsid w:val="00DE2285"/>
    <w:rsid w:val="00DE4F5E"/>
    <w:rsid w:val="00DF07CD"/>
    <w:rsid w:val="00DF0C6D"/>
    <w:rsid w:val="00DF1254"/>
    <w:rsid w:val="00DF1CF7"/>
    <w:rsid w:val="00E0322D"/>
    <w:rsid w:val="00E10738"/>
    <w:rsid w:val="00E1304C"/>
    <w:rsid w:val="00E15899"/>
    <w:rsid w:val="00E1601E"/>
    <w:rsid w:val="00E16FCE"/>
    <w:rsid w:val="00E2058A"/>
    <w:rsid w:val="00E20E05"/>
    <w:rsid w:val="00E26591"/>
    <w:rsid w:val="00E26E83"/>
    <w:rsid w:val="00E30A29"/>
    <w:rsid w:val="00E3231C"/>
    <w:rsid w:val="00E35A0C"/>
    <w:rsid w:val="00E379C2"/>
    <w:rsid w:val="00E4064A"/>
    <w:rsid w:val="00E41573"/>
    <w:rsid w:val="00E41FE7"/>
    <w:rsid w:val="00E428DA"/>
    <w:rsid w:val="00E43C59"/>
    <w:rsid w:val="00E46143"/>
    <w:rsid w:val="00E477B9"/>
    <w:rsid w:val="00E47C96"/>
    <w:rsid w:val="00E52AAE"/>
    <w:rsid w:val="00E53B22"/>
    <w:rsid w:val="00E54119"/>
    <w:rsid w:val="00E5509A"/>
    <w:rsid w:val="00E62B4E"/>
    <w:rsid w:val="00E643CD"/>
    <w:rsid w:val="00E7676A"/>
    <w:rsid w:val="00E84E10"/>
    <w:rsid w:val="00E87BA1"/>
    <w:rsid w:val="00E90FCC"/>
    <w:rsid w:val="00E93CF8"/>
    <w:rsid w:val="00E94CC1"/>
    <w:rsid w:val="00E95C4A"/>
    <w:rsid w:val="00EC4BA5"/>
    <w:rsid w:val="00EC6E45"/>
    <w:rsid w:val="00ED0E74"/>
    <w:rsid w:val="00ED3871"/>
    <w:rsid w:val="00ED4ABF"/>
    <w:rsid w:val="00ED6198"/>
    <w:rsid w:val="00ED739A"/>
    <w:rsid w:val="00ED7B2A"/>
    <w:rsid w:val="00EF09CC"/>
    <w:rsid w:val="00EF2131"/>
    <w:rsid w:val="00EF387A"/>
    <w:rsid w:val="00EF45BC"/>
    <w:rsid w:val="00EF636C"/>
    <w:rsid w:val="00F002A2"/>
    <w:rsid w:val="00F004C8"/>
    <w:rsid w:val="00F01DDC"/>
    <w:rsid w:val="00F0594D"/>
    <w:rsid w:val="00F05AC1"/>
    <w:rsid w:val="00F112A4"/>
    <w:rsid w:val="00F16182"/>
    <w:rsid w:val="00F229BF"/>
    <w:rsid w:val="00F2317D"/>
    <w:rsid w:val="00F23C26"/>
    <w:rsid w:val="00F24069"/>
    <w:rsid w:val="00F33ECB"/>
    <w:rsid w:val="00F34D95"/>
    <w:rsid w:val="00F550E0"/>
    <w:rsid w:val="00F615A6"/>
    <w:rsid w:val="00F6350B"/>
    <w:rsid w:val="00F64AF4"/>
    <w:rsid w:val="00F6507A"/>
    <w:rsid w:val="00F73A02"/>
    <w:rsid w:val="00F83F4F"/>
    <w:rsid w:val="00F84189"/>
    <w:rsid w:val="00F84A8E"/>
    <w:rsid w:val="00F871E6"/>
    <w:rsid w:val="00F9142B"/>
    <w:rsid w:val="00F933DA"/>
    <w:rsid w:val="00F93FE7"/>
    <w:rsid w:val="00F952E5"/>
    <w:rsid w:val="00F969CD"/>
    <w:rsid w:val="00FA456F"/>
    <w:rsid w:val="00FA6059"/>
    <w:rsid w:val="00FA7E55"/>
    <w:rsid w:val="00FC0B80"/>
    <w:rsid w:val="00FC1F06"/>
    <w:rsid w:val="00FD19DD"/>
    <w:rsid w:val="00FD34BE"/>
    <w:rsid w:val="00FD3ADC"/>
    <w:rsid w:val="00FD5EB9"/>
    <w:rsid w:val="00FD7AB5"/>
    <w:rsid w:val="00FE2A09"/>
    <w:rsid w:val="00FE3AE9"/>
    <w:rsid w:val="00FE7C34"/>
    <w:rsid w:val="00FF0BD1"/>
    <w:rsid w:val="00FF1F09"/>
    <w:rsid w:val="00FF2F88"/>
    <w:rsid w:val="00FF3696"/>
    <w:rsid w:val="00FF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AC0"/>
    <w:pPr>
      <w:keepNext/>
      <w:jc w:val="center"/>
      <w:outlineLvl w:val="0"/>
    </w:pPr>
    <w:rPr>
      <w:b/>
      <w:sz w:val="28"/>
    </w:rPr>
  </w:style>
  <w:style w:type="paragraph" w:styleId="5">
    <w:name w:val="heading 5"/>
    <w:basedOn w:val="a"/>
    <w:next w:val="a"/>
    <w:link w:val="50"/>
    <w:unhideWhenUsed/>
    <w:qFormat/>
    <w:rsid w:val="00376A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C0"/>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376AC0"/>
    <w:rPr>
      <w:rFonts w:asciiTheme="majorHAnsi" w:eastAsiaTheme="majorEastAsia" w:hAnsiTheme="majorHAnsi" w:cstheme="majorBidi"/>
      <w:color w:val="243F60" w:themeColor="accent1" w:themeShade="7F"/>
      <w:sz w:val="24"/>
      <w:szCs w:val="24"/>
      <w:lang w:eastAsia="ru-RU"/>
    </w:rPr>
  </w:style>
  <w:style w:type="paragraph" w:customStyle="1" w:styleId="2">
    <w:name w:val="Стиль2"/>
    <w:basedOn w:val="a"/>
    <w:link w:val="20"/>
    <w:rsid w:val="00376AC0"/>
    <w:pPr>
      <w:ind w:firstLine="709"/>
      <w:jc w:val="both"/>
    </w:pPr>
    <w:rPr>
      <w:color w:val="000000"/>
      <w:sz w:val="28"/>
      <w:szCs w:val="28"/>
    </w:rPr>
  </w:style>
  <w:style w:type="paragraph" w:styleId="a3">
    <w:name w:val="header"/>
    <w:basedOn w:val="a"/>
    <w:link w:val="a4"/>
    <w:uiPriority w:val="99"/>
    <w:rsid w:val="00376AC0"/>
    <w:pPr>
      <w:tabs>
        <w:tab w:val="center" w:pos="4677"/>
        <w:tab w:val="right" w:pos="9355"/>
      </w:tabs>
    </w:pPr>
  </w:style>
  <w:style w:type="character" w:customStyle="1" w:styleId="a4">
    <w:name w:val="Верхний колонтитул Знак"/>
    <w:basedOn w:val="a0"/>
    <w:link w:val="a3"/>
    <w:uiPriority w:val="99"/>
    <w:rsid w:val="00376AC0"/>
    <w:rPr>
      <w:rFonts w:ascii="Times New Roman" w:eastAsia="Times New Roman" w:hAnsi="Times New Roman" w:cs="Times New Roman"/>
      <w:sz w:val="24"/>
      <w:szCs w:val="24"/>
      <w:lang w:eastAsia="ru-RU"/>
    </w:rPr>
  </w:style>
  <w:style w:type="character" w:styleId="a5">
    <w:name w:val="page number"/>
    <w:basedOn w:val="a0"/>
    <w:rsid w:val="00376AC0"/>
  </w:style>
  <w:style w:type="paragraph" w:customStyle="1" w:styleId="ConsPlusNormal">
    <w:name w:val="ConsPlusNormal"/>
    <w:link w:val="ConsPlusNormal0"/>
    <w:rsid w:val="00376A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Стиль2 Знак"/>
    <w:link w:val="2"/>
    <w:locked/>
    <w:rsid w:val="00376AC0"/>
    <w:rPr>
      <w:rFonts w:ascii="Times New Roman" w:eastAsia="Times New Roman" w:hAnsi="Times New Roman" w:cs="Times New Roman"/>
      <w:color w:val="000000"/>
      <w:sz w:val="28"/>
      <w:szCs w:val="28"/>
      <w:lang w:eastAsia="ru-RU"/>
    </w:rPr>
  </w:style>
  <w:style w:type="paragraph" w:styleId="a6">
    <w:name w:val="Title"/>
    <w:basedOn w:val="a"/>
    <w:link w:val="a7"/>
    <w:qFormat/>
    <w:rsid w:val="00376AC0"/>
    <w:pPr>
      <w:jc w:val="center"/>
    </w:pPr>
    <w:rPr>
      <w:sz w:val="28"/>
      <w:szCs w:val="20"/>
    </w:rPr>
  </w:style>
  <w:style w:type="character" w:customStyle="1" w:styleId="a7">
    <w:name w:val="Название Знак"/>
    <w:basedOn w:val="a0"/>
    <w:link w:val="a6"/>
    <w:rsid w:val="00376A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76AC0"/>
    <w:rPr>
      <w:rFonts w:ascii="Tahoma" w:hAnsi="Tahoma" w:cs="Tahoma"/>
      <w:sz w:val="16"/>
      <w:szCs w:val="16"/>
    </w:rPr>
  </w:style>
  <w:style w:type="character" w:customStyle="1" w:styleId="a9">
    <w:name w:val="Текст выноски Знак"/>
    <w:basedOn w:val="a0"/>
    <w:link w:val="a8"/>
    <w:uiPriority w:val="99"/>
    <w:semiHidden/>
    <w:rsid w:val="00376AC0"/>
    <w:rPr>
      <w:rFonts w:ascii="Tahoma" w:eastAsia="Times New Roman" w:hAnsi="Tahoma" w:cs="Tahoma"/>
      <w:sz w:val="16"/>
      <w:szCs w:val="16"/>
      <w:lang w:eastAsia="ru-RU"/>
    </w:rPr>
  </w:style>
  <w:style w:type="paragraph" w:styleId="aa">
    <w:name w:val="List Paragraph"/>
    <w:basedOn w:val="a"/>
    <w:uiPriority w:val="34"/>
    <w:qFormat/>
    <w:rsid w:val="00995B0A"/>
    <w:pPr>
      <w:ind w:left="720"/>
      <w:contextualSpacing/>
    </w:pPr>
  </w:style>
  <w:style w:type="character" w:customStyle="1" w:styleId="ConsPlusNormal0">
    <w:name w:val="ConsPlusNormal Знак"/>
    <w:link w:val="ConsPlusNormal"/>
    <w:rsid w:val="00705F10"/>
    <w:rPr>
      <w:rFonts w:ascii="Arial" w:eastAsia="Times New Roman" w:hAnsi="Arial" w:cs="Arial"/>
      <w:sz w:val="20"/>
      <w:szCs w:val="20"/>
      <w:lang w:eastAsia="ru-RU"/>
    </w:rPr>
  </w:style>
  <w:style w:type="paragraph" w:customStyle="1" w:styleId="1-21">
    <w:name w:val="Средняя сетка 1 - Акцент 21"/>
    <w:basedOn w:val="a"/>
    <w:uiPriority w:val="34"/>
    <w:qFormat/>
    <w:rsid w:val="00803499"/>
    <w:pPr>
      <w:ind w:left="720"/>
      <w:contextualSpacing/>
    </w:pPr>
    <w:rPr>
      <w:sz w:val="20"/>
      <w:szCs w:val="20"/>
    </w:rPr>
  </w:style>
  <w:style w:type="paragraph" w:styleId="ab">
    <w:name w:val="footer"/>
    <w:basedOn w:val="a"/>
    <w:link w:val="ac"/>
    <w:uiPriority w:val="99"/>
    <w:semiHidden/>
    <w:unhideWhenUsed/>
    <w:rsid w:val="00B50DCC"/>
    <w:pPr>
      <w:tabs>
        <w:tab w:val="center" w:pos="4677"/>
        <w:tab w:val="right" w:pos="9355"/>
      </w:tabs>
    </w:pPr>
  </w:style>
  <w:style w:type="character" w:customStyle="1" w:styleId="ac">
    <w:name w:val="Нижний колонтитул Знак"/>
    <w:basedOn w:val="a0"/>
    <w:link w:val="ab"/>
    <w:uiPriority w:val="99"/>
    <w:semiHidden/>
    <w:rsid w:val="00B50DCC"/>
    <w:rPr>
      <w:rFonts w:ascii="Times New Roman" w:eastAsia="Times New Roman" w:hAnsi="Times New Roman" w:cs="Times New Roman"/>
      <w:sz w:val="24"/>
      <w:szCs w:val="24"/>
      <w:lang w:eastAsia="ru-RU"/>
    </w:rPr>
  </w:style>
  <w:style w:type="character" w:customStyle="1" w:styleId="fe-comment-title">
    <w:name w:val="fe-comment-title"/>
    <w:basedOn w:val="a0"/>
    <w:rsid w:val="00D0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AC0"/>
    <w:pPr>
      <w:keepNext/>
      <w:jc w:val="center"/>
      <w:outlineLvl w:val="0"/>
    </w:pPr>
    <w:rPr>
      <w:b/>
      <w:sz w:val="28"/>
    </w:rPr>
  </w:style>
  <w:style w:type="paragraph" w:styleId="5">
    <w:name w:val="heading 5"/>
    <w:basedOn w:val="a"/>
    <w:next w:val="a"/>
    <w:link w:val="50"/>
    <w:unhideWhenUsed/>
    <w:qFormat/>
    <w:rsid w:val="00376A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C0"/>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376AC0"/>
    <w:rPr>
      <w:rFonts w:asciiTheme="majorHAnsi" w:eastAsiaTheme="majorEastAsia" w:hAnsiTheme="majorHAnsi" w:cstheme="majorBidi"/>
      <w:color w:val="243F60" w:themeColor="accent1" w:themeShade="7F"/>
      <w:sz w:val="24"/>
      <w:szCs w:val="24"/>
      <w:lang w:eastAsia="ru-RU"/>
    </w:rPr>
  </w:style>
  <w:style w:type="paragraph" w:customStyle="1" w:styleId="2">
    <w:name w:val="Стиль2"/>
    <w:basedOn w:val="a"/>
    <w:link w:val="20"/>
    <w:rsid w:val="00376AC0"/>
    <w:pPr>
      <w:ind w:firstLine="709"/>
      <w:jc w:val="both"/>
    </w:pPr>
    <w:rPr>
      <w:color w:val="000000"/>
      <w:sz w:val="28"/>
      <w:szCs w:val="28"/>
    </w:rPr>
  </w:style>
  <w:style w:type="paragraph" w:styleId="a3">
    <w:name w:val="header"/>
    <w:basedOn w:val="a"/>
    <w:link w:val="a4"/>
    <w:uiPriority w:val="99"/>
    <w:rsid w:val="00376AC0"/>
    <w:pPr>
      <w:tabs>
        <w:tab w:val="center" w:pos="4677"/>
        <w:tab w:val="right" w:pos="9355"/>
      </w:tabs>
    </w:pPr>
  </w:style>
  <w:style w:type="character" w:customStyle="1" w:styleId="a4">
    <w:name w:val="Верхний колонтитул Знак"/>
    <w:basedOn w:val="a0"/>
    <w:link w:val="a3"/>
    <w:uiPriority w:val="99"/>
    <w:rsid w:val="00376AC0"/>
    <w:rPr>
      <w:rFonts w:ascii="Times New Roman" w:eastAsia="Times New Roman" w:hAnsi="Times New Roman" w:cs="Times New Roman"/>
      <w:sz w:val="24"/>
      <w:szCs w:val="24"/>
      <w:lang w:eastAsia="ru-RU"/>
    </w:rPr>
  </w:style>
  <w:style w:type="character" w:styleId="a5">
    <w:name w:val="page number"/>
    <w:basedOn w:val="a0"/>
    <w:rsid w:val="00376AC0"/>
  </w:style>
  <w:style w:type="paragraph" w:customStyle="1" w:styleId="ConsPlusNormal">
    <w:name w:val="ConsPlusNormal"/>
    <w:link w:val="ConsPlusNormal0"/>
    <w:rsid w:val="00376A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Стиль2 Знак"/>
    <w:link w:val="2"/>
    <w:locked/>
    <w:rsid w:val="00376AC0"/>
    <w:rPr>
      <w:rFonts w:ascii="Times New Roman" w:eastAsia="Times New Roman" w:hAnsi="Times New Roman" w:cs="Times New Roman"/>
      <w:color w:val="000000"/>
      <w:sz w:val="28"/>
      <w:szCs w:val="28"/>
      <w:lang w:eastAsia="ru-RU"/>
    </w:rPr>
  </w:style>
  <w:style w:type="paragraph" w:styleId="a6">
    <w:name w:val="Title"/>
    <w:basedOn w:val="a"/>
    <w:link w:val="a7"/>
    <w:qFormat/>
    <w:rsid w:val="00376AC0"/>
    <w:pPr>
      <w:jc w:val="center"/>
    </w:pPr>
    <w:rPr>
      <w:sz w:val="28"/>
      <w:szCs w:val="20"/>
    </w:rPr>
  </w:style>
  <w:style w:type="character" w:customStyle="1" w:styleId="a7">
    <w:name w:val="Название Знак"/>
    <w:basedOn w:val="a0"/>
    <w:link w:val="a6"/>
    <w:rsid w:val="00376A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76AC0"/>
    <w:rPr>
      <w:rFonts w:ascii="Tahoma" w:hAnsi="Tahoma" w:cs="Tahoma"/>
      <w:sz w:val="16"/>
      <w:szCs w:val="16"/>
    </w:rPr>
  </w:style>
  <w:style w:type="character" w:customStyle="1" w:styleId="a9">
    <w:name w:val="Текст выноски Знак"/>
    <w:basedOn w:val="a0"/>
    <w:link w:val="a8"/>
    <w:uiPriority w:val="99"/>
    <w:semiHidden/>
    <w:rsid w:val="00376AC0"/>
    <w:rPr>
      <w:rFonts w:ascii="Tahoma" w:eastAsia="Times New Roman" w:hAnsi="Tahoma" w:cs="Tahoma"/>
      <w:sz w:val="16"/>
      <w:szCs w:val="16"/>
      <w:lang w:eastAsia="ru-RU"/>
    </w:rPr>
  </w:style>
  <w:style w:type="paragraph" w:styleId="aa">
    <w:name w:val="List Paragraph"/>
    <w:basedOn w:val="a"/>
    <w:uiPriority w:val="34"/>
    <w:qFormat/>
    <w:rsid w:val="00995B0A"/>
    <w:pPr>
      <w:ind w:left="720"/>
      <w:contextualSpacing/>
    </w:pPr>
  </w:style>
  <w:style w:type="character" w:customStyle="1" w:styleId="ConsPlusNormal0">
    <w:name w:val="ConsPlusNormal Знак"/>
    <w:link w:val="ConsPlusNormal"/>
    <w:rsid w:val="00705F10"/>
    <w:rPr>
      <w:rFonts w:ascii="Arial" w:eastAsia="Times New Roman" w:hAnsi="Arial" w:cs="Arial"/>
      <w:sz w:val="20"/>
      <w:szCs w:val="20"/>
      <w:lang w:eastAsia="ru-RU"/>
    </w:rPr>
  </w:style>
  <w:style w:type="paragraph" w:customStyle="1" w:styleId="1-21">
    <w:name w:val="Средняя сетка 1 - Акцент 21"/>
    <w:basedOn w:val="a"/>
    <w:uiPriority w:val="34"/>
    <w:qFormat/>
    <w:rsid w:val="00803499"/>
    <w:pPr>
      <w:ind w:left="720"/>
      <w:contextualSpacing/>
    </w:pPr>
    <w:rPr>
      <w:sz w:val="20"/>
      <w:szCs w:val="20"/>
    </w:rPr>
  </w:style>
  <w:style w:type="paragraph" w:styleId="ab">
    <w:name w:val="footer"/>
    <w:basedOn w:val="a"/>
    <w:link w:val="ac"/>
    <w:uiPriority w:val="99"/>
    <w:semiHidden/>
    <w:unhideWhenUsed/>
    <w:rsid w:val="00B50DCC"/>
    <w:pPr>
      <w:tabs>
        <w:tab w:val="center" w:pos="4677"/>
        <w:tab w:val="right" w:pos="9355"/>
      </w:tabs>
    </w:pPr>
  </w:style>
  <w:style w:type="character" w:customStyle="1" w:styleId="ac">
    <w:name w:val="Нижний колонтитул Знак"/>
    <w:basedOn w:val="a0"/>
    <w:link w:val="ab"/>
    <w:uiPriority w:val="99"/>
    <w:semiHidden/>
    <w:rsid w:val="00B50DCC"/>
    <w:rPr>
      <w:rFonts w:ascii="Times New Roman" w:eastAsia="Times New Roman" w:hAnsi="Times New Roman" w:cs="Times New Roman"/>
      <w:sz w:val="24"/>
      <w:szCs w:val="24"/>
      <w:lang w:eastAsia="ru-RU"/>
    </w:rPr>
  </w:style>
  <w:style w:type="character" w:customStyle="1" w:styleId="fe-comment-title">
    <w:name w:val="fe-comment-title"/>
    <w:basedOn w:val="a0"/>
    <w:rsid w:val="00D0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29">
      <w:bodyDiv w:val="1"/>
      <w:marLeft w:val="0"/>
      <w:marRight w:val="0"/>
      <w:marTop w:val="0"/>
      <w:marBottom w:val="0"/>
      <w:divBdr>
        <w:top w:val="none" w:sz="0" w:space="0" w:color="auto"/>
        <w:left w:val="none" w:sz="0" w:space="0" w:color="auto"/>
        <w:bottom w:val="none" w:sz="0" w:space="0" w:color="auto"/>
        <w:right w:val="none" w:sz="0" w:space="0" w:color="auto"/>
      </w:divBdr>
    </w:div>
    <w:div w:id="45493718">
      <w:bodyDiv w:val="1"/>
      <w:marLeft w:val="0"/>
      <w:marRight w:val="0"/>
      <w:marTop w:val="0"/>
      <w:marBottom w:val="0"/>
      <w:divBdr>
        <w:top w:val="none" w:sz="0" w:space="0" w:color="auto"/>
        <w:left w:val="none" w:sz="0" w:space="0" w:color="auto"/>
        <w:bottom w:val="none" w:sz="0" w:space="0" w:color="auto"/>
        <w:right w:val="none" w:sz="0" w:space="0" w:color="auto"/>
      </w:divBdr>
    </w:div>
    <w:div w:id="176506891">
      <w:bodyDiv w:val="1"/>
      <w:marLeft w:val="0"/>
      <w:marRight w:val="0"/>
      <w:marTop w:val="0"/>
      <w:marBottom w:val="0"/>
      <w:divBdr>
        <w:top w:val="none" w:sz="0" w:space="0" w:color="auto"/>
        <w:left w:val="none" w:sz="0" w:space="0" w:color="auto"/>
        <w:bottom w:val="none" w:sz="0" w:space="0" w:color="auto"/>
        <w:right w:val="none" w:sz="0" w:space="0" w:color="auto"/>
      </w:divBdr>
    </w:div>
    <w:div w:id="261231577">
      <w:bodyDiv w:val="1"/>
      <w:marLeft w:val="0"/>
      <w:marRight w:val="0"/>
      <w:marTop w:val="0"/>
      <w:marBottom w:val="0"/>
      <w:divBdr>
        <w:top w:val="none" w:sz="0" w:space="0" w:color="auto"/>
        <w:left w:val="none" w:sz="0" w:space="0" w:color="auto"/>
        <w:bottom w:val="none" w:sz="0" w:space="0" w:color="auto"/>
        <w:right w:val="none" w:sz="0" w:space="0" w:color="auto"/>
      </w:divBdr>
    </w:div>
    <w:div w:id="279606199">
      <w:bodyDiv w:val="1"/>
      <w:marLeft w:val="0"/>
      <w:marRight w:val="0"/>
      <w:marTop w:val="0"/>
      <w:marBottom w:val="0"/>
      <w:divBdr>
        <w:top w:val="none" w:sz="0" w:space="0" w:color="auto"/>
        <w:left w:val="none" w:sz="0" w:space="0" w:color="auto"/>
        <w:bottom w:val="none" w:sz="0" w:space="0" w:color="auto"/>
        <w:right w:val="none" w:sz="0" w:space="0" w:color="auto"/>
      </w:divBdr>
    </w:div>
    <w:div w:id="471945871">
      <w:bodyDiv w:val="1"/>
      <w:marLeft w:val="0"/>
      <w:marRight w:val="0"/>
      <w:marTop w:val="0"/>
      <w:marBottom w:val="0"/>
      <w:divBdr>
        <w:top w:val="none" w:sz="0" w:space="0" w:color="auto"/>
        <w:left w:val="none" w:sz="0" w:space="0" w:color="auto"/>
        <w:bottom w:val="none" w:sz="0" w:space="0" w:color="auto"/>
        <w:right w:val="none" w:sz="0" w:space="0" w:color="auto"/>
      </w:divBdr>
    </w:div>
    <w:div w:id="538906118">
      <w:bodyDiv w:val="1"/>
      <w:marLeft w:val="0"/>
      <w:marRight w:val="0"/>
      <w:marTop w:val="0"/>
      <w:marBottom w:val="0"/>
      <w:divBdr>
        <w:top w:val="none" w:sz="0" w:space="0" w:color="auto"/>
        <w:left w:val="none" w:sz="0" w:space="0" w:color="auto"/>
        <w:bottom w:val="none" w:sz="0" w:space="0" w:color="auto"/>
        <w:right w:val="none" w:sz="0" w:space="0" w:color="auto"/>
      </w:divBdr>
    </w:div>
    <w:div w:id="560210819">
      <w:bodyDiv w:val="1"/>
      <w:marLeft w:val="0"/>
      <w:marRight w:val="0"/>
      <w:marTop w:val="0"/>
      <w:marBottom w:val="0"/>
      <w:divBdr>
        <w:top w:val="none" w:sz="0" w:space="0" w:color="auto"/>
        <w:left w:val="none" w:sz="0" w:space="0" w:color="auto"/>
        <w:bottom w:val="none" w:sz="0" w:space="0" w:color="auto"/>
        <w:right w:val="none" w:sz="0" w:space="0" w:color="auto"/>
      </w:divBdr>
    </w:div>
    <w:div w:id="562370132">
      <w:bodyDiv w:val="1"/>
      <w:marLeft w:val="0"/>
      <w:marRight w:val="0"/>
      <w:marTop w:val="0"/>
      <w:marBottom w:val="0"/>
      <w:divBdr>
        <w:top w:val="none" w:sz="0" w:space="0" w:color="auto"/>
        <w:left w:val="none" w:sz="0" w:space="0" w:color="auto"/>
        <w:bottom w:val="none" w:sz="0" w:space="0" w:color="auto"/>
        <w:right w:val="none" w:sz="0" w:space="0" w:color="auto"/>
      </w:divBdr>
    </w:div>
    <w:div w:id="866285682">
      <w:bodyDiv w:val="1"/>
      <w:marLeft w:val="0"/>
      <w:marRight w:val="0"/>
      <w:marTop w:val="0"/>
      <w:marBottom w:val="0"/>
      <w:divBdr>
        <w:top w:val="none" w:sz="0" w:space="0" w:color="auto"/>
        <w:left w:val="none" w:sz="0" w:space="0" w:color="auto"/>
        <w:bottom w:val="none" w:sz="0" w:space="0" w:color="auto"/>
        <w:right w:val="none" w:sz="0" w:space="0" w:color="auto"/>
      </w:divBdr>
    </w:div>
    <w:div w:id="927739184">
      <w:bodyDiv w:val="1"/>
      <w:marLeft w:val="0"/>
      <w:marRight w:val="0"/>
      <w:marTop w:val="0"/>
      <w:marBottom w:val="0"/>
      <w:divBdr>
        <w:top w:val="none" w:sz="0" w:space="0" w:color="auto"/>
        <w:left w:val="none" w:sz="0" w:space="0" w:color="auto"/>
        <w:bottom w:val="none" w:sz="0" w:space="0" w:color="auto"/>
        <w:right w:val="none" w:sz="0" w:space="0" w:color="auto"/>
      </w:divBdr>
    </w:div>
    <w:div w:id="1117799266">
      <w:bodyDiv w:val="1"/>
      <w:marLeft w:val="0"/>
      <w:marRight w:val="0"/>
      <w:marTop w:val="0"/>
      <w:marBottom w:val="0"/>
      <w:divBdr>
        <w:top w:val="none" w:sz="0" w:space="0" w:color="auto"/>
        <w:left w:val="none" w:sz="0" w:space="0" w:color="auto"/>
        <w:bottom w:val="none" w:sz="0" w:space="0" w:color="auto"/>
        <w:right w:val="none" w:sz="0" w:space="0" w:color="auto"/>
      </w:divBdr>
    </w:div>
    <w:div w:id="1141919797">
      <w:bodyDiv w:val="1"/>
      <w:marLeft w:val="0"/>
      <w:marRight w:val="0"/>
      <w:marTop w:val="0"/>
      <w:marBottom w:val="0"/>
      <w:divBdr>
        <w:top w:val="none" w:sz="0" w:space="0" w:color="auto"/>
        <w:left w:val="none" w:sz="0" w:space="0" w:color="auto"/>
        <w:bottom w:val="none" w:sz="0" w:space="0" w:color="auto"/>
        <w:right w:val="none" w:sz="0" w:space="0" w:color="auto"/>
      </w:divBdr>
    </w:div>
    <w:div w:id="1204830343">
      <w:bodyDiv w:val="1"/>
      <w:marLeft w:val="0"/>
      <w:marRight w:val="0"/>
      <w:marTop w:val="0"/>
      <w:marBottom w:val="0"/>
      <w:divBdr>
        <w:top w:val="none" w:sz="0" w:space="0" w:color="auto"/>
        <w:left w:val="none" w:sz="0" w:space="0" w:color="auto"/>
        <w:bottom w:val="none" w:sz="0" w:space="0" w:color="auto"/>
        <w:right w:val="none" w:sz="0" w:space="0" w:color="auto"/>
      </w:divBdr>
    </w:div>
    <w:div w:id="1252545736">
      <w:bodyDiv w:val="1"/>
      <w:marLeft w:val="0"/>
      <w:marRight w:val="0"/>
      <w:marTop w:val="0"/>
      <w:marBottom w:val="0"/>
      <w:divBdr>
        <w:top w:val="none" w:sz="0" w:space="0" w:color="auto"/>
        <w:left w:val="none" w:sz="0" w:space="0" w:color="auto"/>
        <w:bottom w:val="none" w:sz="0" w:space="0" w:color="auto"/>
        <w:right w:val="none" w:sz="0" w:space="0" w:color="auto"/>
      </w:divBdr>
    </w:div>
    <w:div w:id="1366447292">
      <w:bodyDiv w:val="1"/>
      <w:marLeft w:val="0"/>
      <w:marRight w:val="0"/>
      <w:marTop w:val="0"/>
      <w:marBottom w:val="0"/>
      <w:divBdr>
        <w:top w:val="none" w:sz="0" w:space="0" w:color="auto"/>
        <w:left w:val="none" w:sz="0" w:space="0" w:color="auto"/>
        <w:bottom w:val="none" w:sz="0" w:space="0" w:color="auto"/>
        <w:right w:val="none" w:sz="0" w:space="0" w:color="auto"/>
      </w:divBdr>
    </w:div>
    <w:div w:id="1461729958">
      <w:bodyDiv w:val="1"/>
      <w:marLeft w:val="0"/>
      <w:marRight w:val="0"/>
      <w:marTop w:val="0"/>
      <w:marBottom w:val="0"/>
      <w:divBdr>
        <w:top w:val="none" w:sz="0" w:space="0" w:color="auto"/>
        <w:left w:val="none" w:sz="0" w:space="0" w:color="auto"/>
        <w:bottom w:val="none" w:sz="0" w:space="0" w:color="auto"/>
        <w:right w:val="none" w:sz="0" w:space="0" w:color="auto"/>
      </w:divBdr>
    </w:div>
    <w:div w:id="1478062889">
      <w:bodyDiv w:val="1"/>
      <w:marLeft w:val="0"/>
      <w:marRight w:val="0"/>
      <w:marTop w:val="0"/>
      <w:marBottom w:val="0"/>
      <w:divBdr>
        <w:top w:val="none" w:sz="0" w:space="0" w:color="auto"/>
        <w:left w:val="none" w:sz="0" w:space="0" w:color="auto"/>
        <w:bottom w:val="none" w:sz="0" w:space="0" w:color="auto"/>
        <w:right w:val="none" w:sz="0" w:space="0" w:color="auto"/>
      </w:divBdr>
    </w:div>
    <w:div w:id="1481264789">
      <w:bodyDiv w:val="1"/>
      <w:marLeft w:val="0"/>
      <w:marRight w:val="0"/>
      <w:marTop w:val="0"/>
      <w:marBottom w:val="0"/>
      <w:divBdr>
        <w:top w:val="none" w:sz="0" w:space="0" w:color="auto"/>
        <w:left w:val="none" w:sz="0" w:space="0" w:color="auto"/>
        <w:bottom w:val="none" w:sz="0" w:space="0" w:color="auto"/>
        <w:right w:val="none" w:sz="0" w:space="0" w:color="auto"/>
      </w:divBdr>
    </w:div>
    <w:div w:id="1490101477">
      <w:bodyDiv w:val="1"/>
      <w:marLeft w:val="0"/>
      <w:marRight w:val="0"/>
      <w:marTop w:val="0"/>
      <w:marBottom w:val="0"/>
      <w:divBdr>
        <w:top w:val="none" w:sz="0" w:space="0" w:color="auto"/>
        <w:left w:val="none" w:sz="0" w:space="0" w:color="auto"/>
        <w:bottom w:val="none" w:sz="0" w:space="0" w:color="auto"/>
        <w:right w:val="none" w:sz="0" w:space="0" w:color="auto"/>
      </w:divBdr>
    </w:div>
    <w:div w:id="1873574442">
      <w:bodyDiv w:val="1"/>
      <w:marLeft w:val="0"/>
      <w:marRight w:val="0"/>
      <w:marTop w:val="0"/>
      <w:marBottom w:val="0"/>
      <w:divBdr>
        <w:top w:val="none" w:sz="0" w:space="0" w:color="auto"/>
        <w:left w:val="none" w:sz="0" w:space="0" w:color="auto"/>
        <w:bottom w:val="none" w:sz="0" w:space="0" w:color="auto"/>
        <w:right w:val="none" w:sz="0" w:space="0" w:color="auto"/>
      </w:divBdr>
    </w:div>
    <w:div w:id="1904683553">
      <w:bodyDiv w:val="1"/>
      <w:marLeft w:val="0"/>
      <w:marRight w:val="0"/>
      <w:marTop w:val="0"/>
      <w:marBottom w:val="0"/>
      <w:divBdr>
        <w:top w:val="none" w:sz="0" w:space="0" w:color="auto"/>
        <w:left w:val="none" w:sz="0" w:space="0" w:color="auto"/>
        <w:bottom w:val="none" w:sz="0" w:space="0" w:color="auto"/>
        <w:right w:val="none" w:sz="0" w:space="0" w:color="auto"/>
      </w:divBdr>
    </w:div>
    <w:div w:id="1906791750">
      <w:bodyDiv w:val="1"/>
      <w:marLeft w:val="0"/>
      <w:marRight w:val="0"/>
      <w:marTop w:val="0"/>
      <w:marBottom w:val="0"/>
      <w:divBdr>
        <w:top w:val="none" w:sz="0" w:space="0" w:color="auto"/>
        <w:left w:val="none" w:sz="0" w:space="0" w:color="auto"/>
        <w:bottom w:val="none" w:sz="0" w:space="0" w:color="auto"/>
        <w:right w:val="none" w:sz="0" w:space="0" w:color="auto"/>
      </w:divBdr>
    </w:div>
    <w:div w:id="1975285718">
      <w:bodyDiv w:val="1"/>
      <w:marLeft w:val="0"/>
      <w:marRight w:val="0"/>
      <w:marTop w:val="0"/>
      <w:marBottom w:val="0"/>
      <w:divBdr>
        <w:top w:val="none" w:sz="0" w:space="0" w:color="auto"/>
        <w:left w:val="none" w:sz="0" w:space="0" w:color="auto"/>
        <w:bottom w:val="none" w:sz="0" w:space="0" w:color="auto"/>
        <w:right w:val="none" w:sz="0" w:space="0" w:color="auto"/>
      </w:divBdr>
    </w:div>
    <w:div w:id="2034185824">
      <w:bodyDiv w:val="1"/>
      <w:marLeft w:val="0"/>
      <w:marRight w:val="0"/>
      <w:marTop w:val="0"/>
      <w:marBottom w:val="0"/>
      <w:divBdr>
        <w:top w:val="none" w:sz="0" w:space="0" w:color="auto"/>
        <w:left w:val="none" w:sz="0" w:space="0" w:color="auto"/>
        <w:bottom w:val="none" w:sz="0" w:space="0" w:color="auto"/>
        <w:right w:val="none" w:sz="0" w:space="0" w:color="auto"/>
      </w:divBdr>
    </w:div>
    <w:div w:id="2056008232">
      <w:bodyDiv w:val="1"/>
      <w:marLeft w:val="0"/>
      <w:marRight w:val="0"/>
      <w:marTop w:val="0"/>
      <w:marBottom w:val="0"/>
      <w:divBdr>
        <w:top w:val="none" w:sz="0" w:space="0" w:color="auto"/>
        <w:left w:val="none" w:sz="0" w:space="0" w:color="auto"/>
        <w:bottom w:val="none" w:sz="0" w:space="0" w:color="auto"/>
        <w:right w:val="none" w:sz="0" w:space="0" w:color="auto"/>
      </w:divBdr>
    </w:div>
    <w:div w:id="20577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55C07-E163-4895-8829-43E426C7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15674</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glavarh</dc:creator>
  <cp:lastModifiedBy>user</cp:lastModifiedBy>
  <cp:revision>2</cp:revision>
  <cp:lastPrinted>2024-02-18T07:57:00Z</cp:lastPrinted>
  <dcterms:created xsi:type="dcterms:W3CDTF">2024-02-26T11:45:00Z</dcterms:created>
  <dcterms:modified xsi:type="dcterms:W3CDTF">2024-02-26T11:45:00Z</dcterms:modified>
</cp:coreProperties>
</file>